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3BA6" w:rsidRPr="0057783B" w:rsidRDefault="00EF68DE" w:rsidP="00A23BA6">
      <w:pPr>
        <w:pStyle w:val="NoSpacing"/>
        <w:jc w:val="center"/>
        <w:rPr>
          <w:color w:val="0070C0"/>
          <w:sz w:val="40"/>
          <w:highlight w:val="whit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h.f9mc6027ew7p" w:colFirst="0" w:colLast="0"/>
      <w:bookmarkStart w:id="1" w:name="_GoBack"/>
      <w:bookmarkEnd w:id="0"/>
      <w:bookmarkEnd w:id="1"/>
      <w:r w:rsidRPr="0057783B">
        <w:rPr>
          <w:color w:val="0070C0"/>
          <w:sz w:val="40"/>
          <w:highlight w:val="whit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Make Divorce Healthier Symposium</w:t>
      </w:r>
    </w:p>
    <w:p w:rsidR="00A23BA6" w:rsidRDefault="00A23BA6" w:rsidP="00A23BA6">
      <w:pPr>
        <w:pStyle w:val="NoSpacing"/>
        <w:jc w:val="center"/>
        <w:rPr>
          <w:color w:val="0070C0"/>
          <w:sz w:val="40"/>
          <w:highlight w:val="whit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7783B">
        <w:rPr>
          <w:color w:val="0070C0"/>
          <w:sz w:val="40"/>
          <w:highlight w:val="whit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November 15, 2016</w:t>
      </w:r>
    </w:p>
    <w:p w:rsidR="008A4523" w:rsidRPr="008A4523" w:rsidRDefault="008A4523" w:rsidP="00A23BA6">
      <w:pPr>
        <w:pStyle w:val="NoSpacing"/>
        <w:jc w:val="center"/>
        <w:rPr>
          <w:color w:val="0070C0"/>
          <w:highlight w:val="whit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4523">
        <w:rPr>
          <w:color w:val="0070C0"/>
          <w:highlight w:val="whit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Normandy Farms Hotel &amp; Conference Center, 8am-4pm</w:t>
      </w:r>
    </w:p>
    <w:p w:rsidR="00CB5048" w:rsidRDefault="00EF68DE" w:rsidP="00A23BA6">
      <w:pPr>
        <w:pStyle w:val="NoSpacing"/>
        <w:jc w:val="center"/>
      </w:pPr>
      <w:r>
        <w:rPr>
          <w:highlight w:val="white"/>
        </w:rPr>
        <w:br/>
      </w:r>
      <w:r w:rsidR="0057783B">
        <w:rPr>
          <w:b/>
          <w:color w:val="0070C0"/>
          <w:sz w:val="44"/>
          <w:szCs w:val="36"/>
          <w:highlight w:val="whit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57783B">
        <w:rPr>
          <w:b/>
          <w:color w:val="0070C0"/>
          <w:sz w:val="44"/>
          <w:szCs w:val="36"/>
          <w:highlight w:val="whit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Sponsorship Package</w:t>
      </w:r>
      <w:r w:rsidR="00A23BA6" w:rsidRPr="0057783B">
        <w:rPr>
          <w:b/>
          <w:color w:val="0070C0"/>
          <w:sz w:val="44"/>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FE65A0">
        <w:rPr>
          <w:b/>
          <w:color w:val="0070C0"/>
          <w:sz w:val="44"/>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&amp; Agreement</w:t>
      </w:r>
      <w:r w:rsidR="0057783B">
        <w:rPr>
          <w:b/>
          <w:color w:val="0070C0"/>
          <w:sz w:val="44"/>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A23BA6" w:rsidRDefault="00A23BA6" w:rsidP="00A23BA6">
      <w:pPr>
        <w:pStyle w:val="NoSpacing"/>
      </w:pPr>
    </w:p>
    <w:p w:rsidR="00CB5048" w:rsidRPr="0057783B" w:rsidRDefault="00EF68DE" w:rsidP="00A23BA6">
      <w:pPr>
        <w:pStyle w:val="NoSpacing"/>
        <w:rPr>
          <w:rFonts w:asciiTheme="minorHAnsi" w:hAnsiTheme="minorHAnsi"/>
        </w:rPr>
      </w:pPr>
      <w:r w:rsidRPr="0057783B">
        <w:rPr>
          <w:rFonts w:asciiTheme="minorHAnsi" w:hAnsiTheme="minorHAnsi"/>
          <w:highlight w:val="white"/>
        </w:rPr>
        <w:t xml:space="preserve">We are excited to announce the inaugural </w:t>
      </w:r>
      <w:r w:rsidRPr="0057783B">
        <w:rPr>
          <w:rFonts w:asciiTheme="minorHAnsi" w:hAnsiTheme="minorHAnsi"/>
          <w:shd w:val="clear" w:color="auto" w:fill="FFFFE9"/>
        </w:rPr>
        <w:t>Make Divorce Healthier Symposium</w:t>
      </w:r>
      <w:r w:rsidRPr="0057783B">
        <w:rPr>
          <w:rFonts w:asciiTheme="minorHAnsi" w:hAnsiTheme="minorHAnsi"/>
          <w:highlight w:val="white"/>
        </w:rPr>
        <w:t xml:space="preserve"> w</w:t>
      </w:r>
      <w:r w:rsidR="00A23BA6" w:rsidRPr="0057783B">
        <w:rPr>
          <w:rFonts w:asciiTheme="minorHAnsi" w:hAnsiTheme="minorHAnsi"/>
          <w:highlight w:val="white"/>
        </w:rPr>
        <w:t>hich will bring over 100 change-</w:t>
      </w:r>
      <w:r w:rsidRPr="0057783B">
        <w:rPr>
          <w:rFonts w:asciiTheme="minorHAnsi" w:hAnsiTheme="minorHAnsi"/>
          <w:highlight w:val="white"/>
        </w:rPr>
        <w:t>makers together to remove the shame, blame, and</w:t>
      </w:r>
      <w:r w:rsidR="00A23BA6" w:rsidRPr="0057783B">
        <w:rPr>
          <w:rFonts w:asciiTheme="minorHAnsi" w:hAnsiTheme="minorHAnsi"/>
          <w:highlight w:val="white"/>
        </w:rPr>
        <w:t xml:space="preserve"> fear associated with divorce. This first-</w:t>
      </w:r>
      <w:r w:rsidRPr="0057783B">
        <w:rPr>
          <w:rFonts w:asciiTheme="minorHAnsi" w:hAnsiTheme="minorHAnsi"/>
          <w:highlight w:val="white"/>
        </w:rPr>
        <w:t xml:space="preserve">ever event of its kind will be held </w:t>
      </w:r>
      <w:r w:rsidR="00A23BA6" w:rsidRPr="0057783B">
        <w:rPr>
          <w:rFonts w:asciiTheme="minorHAnsi" w:hAnsiTheme="minorHAnsi"/>
          <w:highlight w:val="white"/>
        </w:rPr>
        <w:t xml:space="preserve">at </w:t>
      </w:r>
      <w:r w:rsidR="00A23BA6" w:rsidRPr="0057783B">
        <w:rPr>
          <w:rFonts w:asciiTheme="minorHAnsi" w:hAnsiTheme="minorHAnsi"/>
          <w:shd w:val="clear" w:color="auto" w:fill="FFFFE9"/>
        </w:rPr>
        <w:t>Normandy Farms Hotel and Conference Center i</w:t>
      </w:r>
      <w:r w:rsidRPr="0057783B">
        <w:rPr>
          <w:rFonts w:asciiTheme="minorHAnsi" w:hAnsiTheme="minorHAnsi"/>
          <w:highlight w:val="white"/>
        </w:rPr>
        <w:t>n the Greater Philadelphia area, and will include:</w:t>
      </w:r>
    </w:p>
    <w:p w:rsidR="00A23BA6" w:rsidRPr="0057783B" w:rsidRDefault="00A23BA6" w:rsidP="00A23BA6">
      <w:pPr>
        <w:pStyle w:val="NoSpacing"/>
        <w:rPr>
          <w:rFonts w:asciiTheme="minorHAnsi" w:hAnsiTheme="minorHAnsi"/>
        </w:rPr>
      </w:pPr>
    </w:p>
    <w:p w:rsidR="00CB5048" w:rsidRPr="0057783B" w:rsidRDefault="00EF68DE" w:rsidP="00A23BA6">
      <w:pPr>
        <w:pStyle w:val="NoSpacing"/>
        <w:numPr>
          <w:ilvl w:val="0"/>
          <w:numId w:val="4"/>
        </w:numPr>
        <w:rPr>
          <w:rFonts w:asciiTheme="minorHAnsi" w:hAnsiTheme="minorHAnsi"/>
        </w:rPr>
      </w:pPr>
      <w:r w:rsidRPr="0057783B">
        <w:rPr>
          <w:rFonts w:asciiTheme="minorHAnsi" w:hAnsiTheme="minorHAnsi"/>
          <w:shd w:val="clear" w:color="auto" w:fill="FFFFE9"/>
        </w:rPr>
        <w:t>KEYNOTE SPEAKER</w:t>
      </w:r>
    </w:p>
    <w:p w:rsidR="00CB5048" w:rsidRPr="0057783B" w:rsidRDefault="00EF68DE" w:rsidP="00A23BA6">
      <w:pPr>
        <w:pStyle w:val="NoSpacing"/>
        <w:numPr>
          <w:ilvl w:val="0"/>
          <w:numId w:val="4"/>
        </w:numPr>
        <w:rPr>
          <w:rFonts w:asciiTheme="minorHAnsi" w:hAnsiTheme="minorHAnsi"/>
        </w:rPr>
      </w:pPr>
      <w:r w:rsidRPr="0057783B">
        <w:rPr>
          <w:rFonts w:asciiTheme="minorHAnsi" w:hAnsiTheme="minorHAnsi"/>
          <w:highlight w:val="white"/>
        </w:rPr>
        <w:t xml:space="preserve">PANEL DISCUSSION, ROUNDTABLE GROUPS, AND </w:t>
      </w:r>
      <w:r w:rsidR="008D2B34">
        <w:rPr>
          <w:rFonts w:asciiTheme="minorHAnsi" w:hAnsiTheme="minorHAnsi"/>
        </w:rPr>
        <w:t>LEARNING SESSIONS</w:t>
      </w:r>
    </w:p>
    <w:p w:rsidR="00CB5048" w:rsidRPr="0057783B" w:rsidRDefault="00EF68DE" w:rsidP="00A23BA6">
      <w:pPr>
        <w:pStyle w:val="NoSpacing"/>
        <w:numPr>
          <w:ilvl w:val="0"/>
          <w:numId w:val="4"/>
        </w:numPr>
        <w:rPr>
          <w:rFonts w:asciiTheme="minorHAnsi" w:hAnsiTheme="minorHAnsi"/>
        </w:rPr>
      </w:pPr>
      <w:r w:rsidRPr="0057783B">
        <w:rPr>
          <w:rFonts w:asciiTheme="minorHAnsi" w:hAnsiTheme="minorHAnsi"/>
          <w:highlight w:val="white"/>
        </w:rPr>
        <w:t>BREAKFAST, LUNCH, AND NETWORKING HAPPY HOUR</w:t>
      </w:r>
    </w:p>
    <w:p w:rsidR="00A23BA6" w:rsidRPr="0057783B" w:rsidRDefault="00A23BA6" w:rsidP="00A23BA6">
      <w:pPr>
        <w:pStyle w:val="NoSpacing"/>
        <w:rPr>
          <w:rFonts w:asciiTheme="minorHAnsi" w:hAnsiTheme="minorHAnsi"/>
          <w:highlight w:val="white"/>
        </w:rPr>
      </w:pPr>
    </w:p>
    <w:p w:rsidR="00CB5048" w:rsidRPr="0057783B" w:rsidRDefault="00EF68DE" w:rsidP="00A23BA6">
      <w:pPr>
        <w:pStyle w:val="NoSpacing"/>
        <w:rPr>
          <w:rFonts w:asciiTheme="minorHAnsi" w:hAnsiTheme="minorHAnsi"/>
        </w:rPr>
      </w:pPr>
      <w:r w:rsidRPr="0057783B">
        <w:rPr>
          <w:rFonts w:asciiTheme="minorHAnsi" w:hAnsiTheme="minorHAnsi"/>
          <w:highlight w:val="white"/>
        </w:rPr>
        <w:t xml:space="preserve">Our attendees, while experts in varying sectors of divorce, understand the importance of collaboration and have clients in need of your expertise. </w:t>
      </w:r>
      <w:r w:rsidRPr="0057783B">
        <w:rPr>
          <w:rFonts w:asciiTheme="minorHAnsi" w:hAnsiTheme="minorHAnsi"/>
          <w:shd w:val="clear" w:color="auto" w:fill="FFFFE9"/>
        </w:rPr>
        <w:t>Make Divorce Healthier Symposium</w:t>
      </w:r>
      <w:r w:rsidRPr="0057783B">
        <w:rPr>
          <w:rFonts w:asciiTheme="minorHAnsi" w:hAnsiTheme="minorHAnsi"/>
          <w:highlight w:val="white"/>
        </w:rPr>
        <w:t xml:space="preserve"> is an opportunity to showcase your services, increase market share, and become a </w:t>
      </w:r>
      <w:r w:rsidR="00A23BA6" w:rsidRPr="0057783B">
        <w:rPr>
          <w:rFonts w:asciiTheme="minorHAnsi" w:hAnsiTheme="minorHAnsi"/>
          <w:highlight w:val="white"/>
        </w:rPr>
        <w:t>leader in the divorce community. But act soon - s</w:t>
      </w:r>
      <w:r w:rsidRPr="0057783B">
        <w:rPr>
          <w:rFonts w:asciiTheme="minorHAnsi" w:hAnsiTheme="minorHAnsi"/>
          <w:highlight w:val="white"/>
        </w:rPr>
        <w:t>ponsorship opportunities are limited and are going fast.</w:t>
      </w:r>
    </w:p>
    <w:p w:rsidR="00A23BA6" w:rsidRPr="0057783B" w:rsidRDefault="00A23BA6" w:rsidP="00A23BA6">
      <w:pPr>
        <w:pStyle w:val="NoSpacing"/>
        <w:rPr>
          <w:rFonts w:asciiTheme="minorHAnsi" w:hAnsiTheme="minorHAnsi"/>
          <w:highlight w:val="white"/>
        </w:rPr>
      </w:pPr>
      <w:bookmarkStart w:id="2" w:name="h.9l7s9btnmht9" w:colFirst="0" w:colLast="0"/>
      <w:bookmarkEnd w:id="2"/>
    </w:p>
    <w:p w:rsidR="00CB5048" w:rsidRPr="001D4A2E" w:rsidRDefault="00EF68DE" w:rsidP="00A23BA6">
      <w:pPr>
        <w:pStyle w:val="NoSpacing"/>
        <w:rPr>
          <w:rFonts w:asciiTheme="minorHAnsi" w:hAnsiTheme="minorHAnsi"/>
          <w:b/>
          <w:color w:val="0070C0"/>
        </w:rPr>
      </w:pPr>
      <w:r w:rsidRPr="001D4A2E">
        <w:rPr>
          <w:rFonts w:asciiTheme="minorHAnsi" w:hAnsiTheme="minorHAnsi"/>
          <w:b/>
          <w:color w:val="0070C0"/>
          <w:highlight w:val="white"/>
        </w:rPr>
        <w:t>Attendee Profile</w:t>
      </w:r>
      <w:r w:rsidR="001D4A2E">
        <w:rPr>
          <w:rFonts w:asciiTheme="minorHAnsi" w:hAnsiTheme="minorHAnsi"/>
          <w:b/>
          <w:color w:val="0070C0"/>
        </w:rPr>
        <w:t>:</w:t>
      </w:r>
    </w:p>
    <w:p w:rsidR="00A23BA6" w:rsidRPr="0057783B" w:rsidRDefault="00A23BA6" w:rsidP="00A23BA6">
      <w:pPr>
        <w:pStyle w:val="NoSpacing"/>
        <w:numPr>
          <w:ilvl w:val="0"/>
          <w:numId w:val="5"/>
        </w:numPr>
        <w:rPr>
          <w:rFonts w:asciiTheme="minorHAnsi" w:hAnsiTheme="minorHAnsi"/>
          <w:color w:val="2E2F35"/>
          <w:highlight w:val="white"/>
        </w:rPr>
      </w:pPr>
      <w:bookmarkStart w:id="3" w:name="h.waeuasi8387x" w:colFirst="0" w:colLast="0"/>
      <w:bookmarkEnd w:id="3"/>
      <w:r w:rsidRPr="0057783B">
        <w:rPr>
          <w:rFonts w:asciiTheme="minorHAnsi" w:hAnsiTheme="minorHAnsi"/>
          <w:color w:val="2E2F35"/>
          <w:highlight w:val="white"/>
        </w:rPr>
        <w:t>100-150 Attendees</w:t>
      </w:r>
    </w:p>
    <w:p w:rsidR="00CB5048" w:rsidRPr="0057783B" w:rsidRDefault="00EF68DE" w:rsidP="00A23BA6">
      <w:pPr>
        <w:pStyle w:val="NoSpacing"/>
        <w:numPr>
          <w:ilvl w:val="0"/>
          <w:numId w:val="5"/>
        </w:numPr>
        <w:rPr>
          <w:rFonts w:asciiTheme="minorHAnsi" w:hAnsiTheme="minorHAnsi"/>
          <w:color w:val="2E2F35"/>
          <w:highlight w:val="white"/>
        </w:rPr>
      </w:pPr>
      <w:r w:rsidRPr="0057783B">
        <w:rPr>
          <w:rFonts w:asciiTheme="minorHAnsi" w:hAnsiTheme="minorHAnsi"/>
          <w:color w:val="2E2F35"/>
          <w:highlight w:val="white"/>
        </w:rPr>
        <w:t xml:space="preserve">From PA, New York, New Jersey, DC </w:t>
      </w:r>
    </w:p>
    <w:p w:rsidR="00CB5048" w:rsidRPr="0057783B" w:rsidRDefault="00EF68DE" w:rsidP="00A23BA6">
      <w:pPr>
        <w:pStyle w:val="NoSpacing"/>
        <w:numPr>
          <w:ilvl w:val="0"/>
          <w:numId w:val="5"/>
        </w:numPr>
        <w:rPr>
          <w:rFonts w:asciiTheme="minorHAnsi" w:hAnsiTheme="minorHAnsi"/>
          <w:color w:val="2E2F35"/>
          <w:highlight w:val="white"/>
        </w:rPr>
      </w:pPr>
      <w:r w:rsidRPr="0057783B">
        <w:rPr>
          <w:rFonts w:asciiTheme="minorHAnsi" w:hAnsiTheme="minorHAnsi"/>
          <w:color w:val="2E2F35"/>
          <w:highlight w:val="white"/>
        </w:rPr>
        <w:t>Therapists, attorneys, mediators, financial advisors, coaches, researchers, parenting experts, advocates, bloggers, and authors</w:t>
      </w:r>
    </w:p>
    <w:p w:rsidR="00CB5048" w:rsidRPr="0057783B" w:rsidRDefault="00EF68DE" w:rsidP="00A23BA6">
      <w:pPr>
        <w:pStyle w:val="NoSpacing"/>
        <w:numPr>
          <w:ilvl w:val="0"/>
          <w:numId w:val="5"/>
        </w:numPr>
        <w:rPr>
          <w:rFonts w:asciiTheme="minorHAnsi" w:hAnsiTheme="minorHAnsi"/>
          <w:color w:val="2E2F35"/>
          <w:highlight w:val="white"/>
        </w:rPr>
      </w:pPr>
      <w:r w:rsidRPr="0057783B">
        <w:rPr>
          <w:rFonts w:asciiTheme="minorHAnsi" w:hAnsiTheme="minorHAnsi"/>
          <w:color w:val="2E2F35"/>
          <w:highlight w:val="white"/>
        </w:rPr>
        <w:t>Professionals committed to making divorce a healthier process</w:t>
      </w:r>
    </w:p>
    <w:p w:rsidR="00A23BA6" w:rsidRPr="0057783B" w:rsidRDefault="00A23BA6" w:rsidP="00A23BA6">
      <w:pPr>
        <w:pStyle w:val="NoSpacing"/>
        <w:rPr>
          <w:rFonts w:asciiTheme="minorHAnsi" w:hAnsiTheme="minorHAnsi"/>
          <w:b/>
          <w:color w:val="2E2F35"/>
          <w:highlight w:val="white"/>
        </w:rPr>
      </w:pPr>
    </w:p>
    <w:p w:rsidR="00CB5048" w:rsidRPr="001D4A2E" w:rsidRDefault="00EF68DE" w:rsidP="00A23BA6">
      <w:pPr>
        <w:pStyle w:val="NoSpacing"/>
        <w:rPr>
          <w:rFonts w:asciiTheme="minorHAnsi" w:hAnsiTheme="minorHAnsi"/>
          <w:color w:val="0070C0"/>
        </w:rPr>
      </w:pPr>
      <w:r w:rsidRPr="001D4A2E">
        <w:rPr>
          <w:rFonts w:asciiTheme="minorHAnsi" w:hAnsiTheme="minorHAnsi"/>
          <w:b/>
          <w:color w:val="0070C0"/>
          <w:highlight w:val="white"/>
        </w:rPr>
        <w:t>Attendees will have an opportunity to:</w:t>
      </w:r>
    </w:p>
    <w:p w:rsidR="00CB5048" w:rsidRPr="0057783B" w:rsidRDefault="00EF68DE" w:rsidP="00A23BA6">
      <w:pPr>
        <w:pStyle w:val="NoSpacing"/>
        <w:numPr>
          <w:ilvl w:val="0"/>
          <w:numId w:val="6"/>
        </w:numPr>
        <w:rPr>
          <w:rFonts w:asciiTheme="minorHAnsi" w:hAnsiTheme="minorHAnsi"/>
          <w:color w:val="2E2F35"/>
          <w:highlight w:val="white"/>
        </w:rPr>
      </w:pPr>
      <w:r w:rsidRPr="0057783B">
        <w:rPr>
          <w:rFonts w:asciiTheme="minorHAnsi" w:hAnsiTheme="minorHAnsi"/>
          <w:color w:val="2E2F35"/>
          <w:highlight w:val="white"/>
        </w:rPr>
        <w:t>Exchange high quality referrals and build a collaborative team</w:t>
      </w:r>
    </w:p>
    <w:p w:rsidR="00CB5048" w:rsidRPr="0057783B" w:rsidRDefault="00EF68DE" w:rsidP="00A23BA6">
      <w:pPr>
        <w:pStyle w:val="NoSpacing"/>
        <w:numPr>
          <w:ilvl w:val="0"/>
          <w:numId w:val="6"/>
        </w:numPr>
        <w:rPr>
          <w:rFonts w:asciiTheme="minorHAnsi" w:hAnsiTheme="minorHAnsi"/>
          <w:color w:val="2E2F35"/>
          <w:highlight w:val="white"/>
        </w:rPr>
      </w:pPr>
      <w:r w:rsidRPr="0057783B">
        <w:rPr>
          <w:rFonts w:asciiTheme="minorHAnsi" w:hAnsiTheme="minorHAnsi"/>
          <w:color w:val="2E2F35"/>
          <w:highlight w:val="white"/>
        </w:rPr>
        <w:t>Receive legal and financial professional knowledge that benefits their area of expertise</w:t>
      </w:r>
    </w:p>
    <w:p w:rsidR="00CB5048" w:rsidRPr="0057783B" w:rsidRDefault="00EF68DE" w:rsidP="00A23BA6">
      <w:pPr>
        <w:pStyle w:val="NoSpacing"/>
        <w:numPr>
          <w:ilvl w:val="0"/>
          <w:numId w:val="6"/>
        </w:numPr>
        <w:rPr>
          <w:rFonts w:asciiTheme="minorHAnsi" w:hAnsiTheme="minorHAnsi"/>
          <w:color w:val="2E2F35"/>
          <w:highlight w:val="white"/>
        </w:rPr>
      </w:pPr>
      <w:r w:rsidRPr="0057783B">
        <w:rPr>
          <w:rFonts w:asciiTheme="minorHAnsi" w:hAnsiTheme="minorHAnsi"/>
          <w:color w:val="2E2F35"/>
          <w:highlight w:val="white"/>
        </w:rPr>
        <w:t>Learn business-building strategies that l</w:t>
      </w:r>
      <w:r w:rsidR="0057783B" w:rsidRPr="0057783B">
        <w:rPr>
          <w:rFonts w:asciiTheme="minorHAnsi" w:hAnsiTheme="minorHAnsi"/>
          <w:color w:val="2E2F35"/>
          <w:highlight w:val="white"/>
        </w:rPr>
        <w:t>ead to better, more educated &amp;</w:t>
      </w:r>
      <w:r w:rsidRPr="0057783B">
        <w:rPr>
          <w:rFonts w:asciiTheme="minorHAnsi" w:hAnsiTheme="minorHAnsi"/>
          <w:color w:val="2E2F35"/>
          <w:highlight w:val="white"/>
        </w:rPr>
        <w:t xml:space="preserve"> prepared clients</w:t>
      </w:r>
    </w:p>
    <w:p w:rsidR="00CB5048" w:rsidRPr="0057783B" w:rsidRDefault="00EF68DE" w:rsidP="00A23BA6">
      <w:pPr>
        <w:pStyle w:val="NoSpacing"/>
        <w:numPr>
          <w:ilvl w:val="0"/>
          <w:numId w:val="6"/>
        </w:numPr>
        <w:rPr>
          <w:rFonts w:asciiTheme="minorHAnsi" w:hAnsiTheme="minorHAnsi"/>
          <w:color w:val="2E2F35"/>
          <w:highlight w:val="white"/>
        </w:rPr>
      </w:pPr>
      <w:r w:rsidRPr="0057783B">
        <w:rPr>
          <w:rFonts w:asciiTheme="minorHAnsi" w:hAnsiTheme="minorHAnsi"/>
          <w:color w:val="2E2F35"/>
          <w:highlight w:val="white"/>
        </w:rPr>
        <w:t>Experience the energy of like-minded professionals who are ready to reform divorce for the next generation</w:t>
      </w:r>
    </w:p>
    <w:p w:rsidR="00CB5048" w:rsidRPr="0057783B" w:rsidRDefault="00CB5048" w:rsidP="00A23BA6">
      <w:pPr>
        <w:pStyle w:val="NoSpacing"/>
        <w:rPr>
          <w:rFonts w:asciiTheme="minorHAnsi" w:hAnsiTheme="minorHAnsi"/>
        </w:rPr>
      </w:pPr>
    </w:p>
    <w:p w:rsidR="00CB5048" w:rsidRPr="001D4A2E" w:rsidRDefault="00EF68DE" w:rsidP="00A23BA6">
      <w:pPr>
        <w:pStyle w:val="NoSpacing"/>
        <w:rPr>
          <w:rFonts w:asciiTheme="minorHAnsi" w:hAnsiTheme="minorHAnsi"/>
          <w:b/>
          <w:color w:val="0070C0"/>
        </w:rPr>
      </w:pPr>
      <w:bookmarkStart w:id="4" w:name="h.ht0rjzy82z0d" w:colFirst="0" w:colLast="0"/>
      <w:bookmarkEnd w:id="4"/>
      <w:r w:rsidRPr="001D4A2E">
        <w:rPr>
          <w:rFonts w:asciiTheme="minorHAnsi" w:hAnsiTheme="minorHAnsi"/>
          <w:b/>
          <w:color w:val="0070C0"/>
          <w:highlight w:val="white"/>
        </w:rPr>
        <w:t>Event Purpose</w:t>
      </w:r>
      <w:r w:rsidR="001D4A2E" w:rsidRPr="001D4A2E">
        <w:rPr>
          <w:rFonts w:asciiTheme="minorHAnsi" w:hAnsiTheme="minorHAnsi"/>
          <w:b/>
          <w:color w:val="0070C0"/>
        </w:rPr>
        <w:t>:</w:t>
      </w:r>
    </w:p>
    <w:p w:rsidR="00CB5048" w:rsidRPr="0057783B" w:rsidRDefault="00EF68DE" w:rsidP="00A23BA6">
      <w:pPr>
        <w:pStyle w:val="NoSpacing"/>
        <w:rPr>
          <w:rFonts w:asciiTheme="minorHAnsi" w:hAnsiTheme="minorHAnsi"/>
        </w:rPr>
      </w:pPr>
      <w:r w:rsidRPr="0057783B">
        <w:rPr>
          <w:rFonts w:asciiTheme="minorHAnsi" w:hAnsiTheme="minorHAnsi"/>
          <w:highlight w:val="white"/>
        </w:rPr>
        <w:t xml:space="preserve">The </w:t>
      </w:r>
      <w:r w:rsidRPr="0057783B">
        <w:rPr>
          <w:rFonts w:asciiTheme="minorHAnsi" w:hAnsiTheme="minorHAnsi"/>
          <w:shd w:val="clear" w:color="auto" w:fill="FFFFE9"/>
        </w:rPr>
        <w:t>Make Divorce Healthier Symposium</w:t>
      </w:r>
      <w:r w:rsidRPr="0057783B">
        <w:rPr>
          <w:rFonts w:asciiTheme="minorHAnsi" w:hAnsiTheme="minorHAnsi"/>
          <w:highlight w:val="white"/>
        </w:rPr>
        <w:t xml:space="preserve"> started because </w:t>
      </w:r>
      <w:r w:rsidRPr="0057783B">
        <w:rPr>
          <w:rFonts w:asciiTheme="minorHAnsi" w:hAnsiTheme="minorHAnsi"/>
          <w:shd w:val="clear" w:color="auto" w:fill="FFFFE9"/>
        </w:rPr>
        <w:t>after a generation of witnessing divorce horror stories- vicious custody battles, families torn apart, a retirement and legacy completely gone- we concluded that divorce does not to need to be this nasty</w:t>
      </w:r>
      <w:r w:rsidRPr="0057783B">
        <w:rPr>
          <w:rFonts w:asciiTheme="minorHAnsi" w:hAnsiTheme="minorHAnsi"/>
          <w:highlight w:val="white"/>
        </w:rPr>
        <w:t xml:space="preserve">. </w:t>
      </w:r>
    </w:p>
    <w:p w:rsidR="00A23BA6" w:rsidRPr="0057783B" w:rsidRDefault="00A23BA6" w:rsidP="00A23BA6">
      <w:pPr>
        <w:pStyle w:val="NoSpacing"/>
        <w:rPr>
          <w:rFonts w:asciiTheme="minorHAnsi" w:hAnsiTheme="minorHAnsi"/>
          <w:highlight w:val="white"/>
        </w:rPr>
      </w:pPr>
    </w:p>
    <w:p w:rsidR="00CB5048" w:rsidRPr="0057783B" w:rsidRDefault="00EF68DE" w:rsidP="00A23BA6">
      <w:pPr>
        <w:pStyle w:val="NoSpacing"/>
        <w:rPr>
          <w:rFonts w:asciiTheme="minorHAnsi" w:hAnsiTheme="minorHAnsi"/>
        </w:rPr>
      </w:pPr>
      <w:r w:rsidRPr="0057783B">
        <w:rPr>
          <w:rFonts w:asciiTheme="minorHAnsi" w:hAnsiTheme="minorHAnsi"/>
          <w:highlight w:val="white"/>
        </w:rPr>
        <w:t xml:space="preserve">The best way to break this pattern is to </w:t>
      </w:r>
      <w:r w:rsidRPr="0057783B">
        <w:rPr>
          <w:rFonts w:asciiTheme="minorHAnsi" w:hAnsiTheme="minorHAnsi"/>
          <w:shd w:val="clear" w:color="auto" w:fill="FFFFE9"/>
        </w:rPr>
        <w:t>bring together the brightest minds, the latest research, and the interdisciplinary setting needed to develop a new set of beliefs and expectations. With enough practitioners in this mindset, the majority of divorce cases can be settled privately - without court intervention.</w:t>
      </w:r>
      <w:r w:rsidRPr="0057783B">
        <w:rPr>
          <w:rFonts w:asciiTheme="minorHAnsi" w:hAnsiTheme="minorHAnsi"/>
          <w:highlight w:val="white"/>
        </w:rPr>
        <w:t xml:space="preserve"> </w:t>
      </w:r>
    </w:p>
    <w:p w:rsidR="00A23BA6" w:rsidRPr="0057783B" w:rsidRDefault="00A23BA6" w:rsidP="00A23BA6">
      <w:pPr>
        <w:pStyle w:val="NoSpacing"/>
        <w:rPr>
          <w:rFonts w:asciiTheme="minorHAnsi" w:eastAsia="Times New Roman" w:hAnsiTheme="minorHAnsi" w:cs="Times New Roman"/>
          <w:color w:val="2E2F35"/>
          <w:highlight w:val="white"/>
        </w:rPr>
      </w:pPr>
    </w:p>
    <w:p w:rsidR="00CB5048" w:rsidRPr="0057783B" w:rsidRDefault="00EF68DE" w:rsidP="00A23BA6">
      <w:pPr>
        <w:pStyle w:val="NoSpacing"/>
        <w:rPr>
          <w:rFonts w:asciiTheme="minorHAnsi" w:hAnsiTheme="minorHAnsi"/>
        </w:rPr>
      </w:pPr>
      <w:r w:rsidRPr="0057783B">
        <w:rPr>
          <w:rFonts w:asciiTheme="minorHAnsi" w:eastAsia="Times New Roman" w:hAnsiTheme="minorHAnsi" w:cs="Times New Roman"/>
          <w:color w:val="2E2F35"/>
          <w:highlight w:val="white"/>
        </w:rPr>
        <w:t xml:space="preserve">We have come a long way, but we still need your support. Your generous contribution will help us create a </w:t>
      </w:r>
      <w:r w:rsidRPr="0057783B">
        <w:rPr>
          <w:rFonts w:asciiTheme="minorHAnsi" w:eastAsia="Times New Roman" w:hAnsiTheme="minorHAnsi" w:cs="Times New Roman"/>
          <w:color w:val="2E2F35"/>
          <w:shd w:val="clear" w:color="auto" w:fill="FFFFE9"/>
        </w:rPr>
        <w:t>culture of professionals who see themselves as the next generation of divorce- one which assumes that kindness, cooperation and respect are possible</w:t>
      </w:r>
      <w:r w:rsidRPr="0057783B">
        <w:rPr>
          <w:rFonts w:asciiTheme="minorHAnsi" w:eastAsia="Times New Roman" w:hAnsiTheme="minorHAnsi" w:cs="Times New Roman"/>
          <w:color w:val="2E2F35"/>
          <w:highlight w:val="white"/>
        </w:rPr>
        <w:t xml:space="preserve"> by </w:t>
      </w:r>
      <w:r w:rsidRPr="0057783B">
        <w:rPr>
          <w:rFonts w:asciiTheme="minorHAnsi" w:eastAsia="Times New Roman" w:hAnsiTheme="minorHAnsi" w:cs="Times New Roman"/>
          <w:color w:val="2E2F35"/>
          <w:shd w:val="clear" w:color="auto" w:fill="FFFFE9"/>
        </w:rPr>
        <w:t>providing the platform to start working together</w:t>
      </w:r>
      <w:r w:rsidRPr="0057783B">
        <w:rPr>
          <w:rFonts w:asciiTheme="minorHAnsi" w:eastAsia="Times New Roman" w:hAnsiTheme="minorHAnsi" w:cs="Times New Roman"/>
          <w:color w:val="2E2F35"/>
          <w:highlight w:val="white"/>
        </w:rPr>
        <w:t>.</w:t>
      </w:r>
    </w:p>
    <w:p w:rsidR="00A23BA6" w:rsidRPr="0057783B" w:rsidRDefault="00A23BA6" w:rsidP="00A23BA6">
      <w:pPr>
        <w:pStyle w:val="NoSpacing"/>
        <w:rPr>
          <w:rFonts w:asciiTheme="minorHAnsi" w:hAnsiTheme="minorHAnsi"/>
          <w:highlight w:val="white"/>
        </w:rPr>
      </w:pPr>
      <w:bookmarkStart w:id="5" w:name="h.2j7rda4eovr6" w:colFirst="0" w:colLast="0"/>
      <w:bookmarkEnd w:id="5"/>
    </w:p>
    <w:p w:rsidR="0057783B" w:rsidRDefault="0057783B" w:rsidP="00A23BA6">
      <w:pPr>
        <w:pStyle w:val="NoSpacing"/>
        <w:rPr>
          <w:b/>
          <w:highlight w:val="white"/>
        </w:rPr>
      </w:pPr>
    </w:p>
    <w:p w:rsidR="0057783B" w:rsidRDefault="0057783B" w:rsidP="00A23BA6">
      <w:pPr>
        <w:pStyle w:val="NoSpacing"/>
        <w:rPr>
          <w:b/>
          <w:highlight w:val="white"/>
        </w:rPr>
      </w:pPr>
    </w:p>
    <w:p w:rsidR="0057783B" w:rsidRDefault="0057783B" w:rsidP="00A23BA6">
      <w:pPr>
        <w:pStyle w:val="NoSpacing"/>
        <w:rPr>
          <w:b/>
          <w:highlight w:val="white"/>
        </w:rPr>
      </w:pPr>
    </w:p>
    <w:p w:rsidR="0057783B" w:rsidRDefault="0057783B" w:rsidP="00A23BA6">
      <w:pPr>
        <w:pStyle w:val="NoSpacing"/>
        <w:rPr>
          <w:b/>
          <w:highlight w:val="white"/>
        </w:rPr>
      </w:pPr>
    </w:p>
    <w:p w:rsidR="00A23BA6" w:rsidRDefault="00A23BA6" w:rsidP="00A23BA6">
      <w:pPr>
        <w:pStyle w:val="NoSpacing"/>
        <w:rPr>
          <w:b/>
        </w:rPr>
      </w:pPr>
    </w:p>
    <w:tbl>
      <w:tblPr>
        <w:tblStyle w:val="TableGrid"/>
        <w:tblW w:w="0" w:type="auto"/>
        <w:tblLook w:val="04A0" w:firstRow="1" w:lastRow="0" w:firstColumn="1" w:lastColumn="0" w:noHBand="0" w:noVBand="1"/>
      </w:tblPr>
      <w:tblGrid>
        <w:gridCol w:w="1677"/>
        <w:gridCol w:w="1101"/>
        <w:gridCol w:w="6420"/>
      </w:tblGrid>
      <w:tr w:rsidR="001D4A2E" w:rsidTr="008678C9">
        <w:tc>
          <w:tcPr>
            <w:tcW w:w="9198" w:type="dxa"/>
            <w:gridSpan w:val="3"/>
            <w:shd w:val="clear" w:color="auto" w:fill="FFFFFF" w:themeFill="background1"/>
          </w:tcPr>
          <w:p w:rsidR="001D4A2E" w:rsidRDefault="001D4A2E" w:rsidP="001D4A2E">
            <w:pPr>
              <w:pStyle w:val="NoSpacing"/>
              <w:jc w:val="center"/>
              <w:rPr>
                <w:b/>
                <w:color w:val="0070C0"/>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4A2E">
              <w:rPr>
                <w:b/>
                <w:color w:val="0070C0"/>
                <w:sz w:val="44"/>
                <w:highlight w:val="whit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Sponsor </w:t>
            </w:r>
            <w:r>
              <w:rPr>
                <w:b/>
                <w:color w:val="0070C0"/>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Package</w:t>
            </w:r>
          </w:p>
          <w:p w:rsidR="001D4A2E" w:rsidRPr="001D4A2E" w:rsidRDefault="001D4A2E" w:rsidP="001D4A2E">
            <w:pPr>
              <w:pStyle w:val="NoSpacing"/>
              <w:jc w:val="center"/>
              <w:rPr>
                <w:i/>
                <w:color w:val="0070C0"/>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4A2E">
              <w:rPr>
                <w:i/>
                <w:color w:val="0070C0"/>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Levels, Cost and Inclusions</w:t>
            </w:r>
          </w:p>
          <w:p w:rsidR="001D4A2E" w:rsidRPr="001D4A2E" w:rsidRDefault="001D4A2E" w:rsidP="00A23BA6">
            <w:pPr>
              <w:pStyle w:val="NoSpacing"/>
              <w:rPr>
                <w:b/>
                <w:sz w:val="24"/>
              </w:rPr>
            </w:pPr>
          </w:p>
        </w:tc>
      </w:tr>
      <w:tr w:rsidR="001D4A2E" w:rsidTr="008678C9">
        <w:tc>
          <w:tcPr>
            <w:tcW w:w="1677" w:type="dxa"/>
            <w:shd w:val="clear" w:color="auto" w:fill="548DD4" w:themeFill="text2" w:themeFillTint="99"/>
          </w:tcPr>
          <w:p w:rsidR="001D4A2E" w:rsidRPr="001D4A2E" w:rsidRDefault="001D4A2E" w:rsidP="00A23BA6">
            <w:pPr>
              <w:pStyle w:val="NoSpacing"/>
              <w:rPr>
                <w:b/>
                <w:sz w:val="24"/>
              </w:rPr>
            </w:pPr>
            <w:r>
              <w:rPr>
                <w:b/>
                <w:sz w:val="24"/>
              </w:rPr>
              <w:t>LEVELS</w:t>
            </w:r>
          </w:p>
        </w:tc>
        <w:tc>
          <w:tcPr>
            <w:tcW w:w="1101" w:type="dxa"/>
            <w:shd w:val="clear" w:color="auto" w:fill="548DD4" w:themeFill="text2" w:themeFillTint="99"/>
          </w:tcPr>
          <w:p w:rsidR="001D4A2E" w:rsidRPr="001D4A2E" w:rsidRDefault="001D4A2E" w:rsidP="00A23BA6">
            <w:pPr>
              <w:pStyle w:val="NoSpacing"/>
              <w:rPr>
                <w:b/>
                <w:sz w:val="24"/>
              </w:rPr>
            </w:pPr>
            <w:r>
              <w:rPr>
                <w:b/>
                <w:sz w:val="24"/>
              </w:rPr>
              <w:t>COST</w:t>
            </w:r>
          </w:p>
        </w:tc>
        <w:tc>
          <w:tcPr>
            <w:tcW w:w="6420" w:type="dxa"/>
            <w:shd w:val="clear" w:color="auto" w:fill="548DD4" w:themeFill="text2" w:themeFillTint="99"/>
          </w:tcPr>
          <w:p w:rsidR="001D4A2E" w:rsidRPr="001D4A2E" w:rsidRDefault="001D4A2E" w:rsidP="00A23BA6">
            <w:pPr>
              <w:pStyle w:val="NoSpacing"/>
              <w:rPr>
                <w:b/>
                <w:sz w:val="24"/>
              </w:rPr>
            </w:pPr>
            <w:r w:rsidRPr="001D4A2E">
              <w:rPr>
                <w:b/>
                <w:sz w:val="24"/>
              </w:rPr>
              <w:t>INCLUSIONS</w:t>
            </w:r>
          </w:p>
        </w:tc>
      </w:tr>
      <w:tr w:rsidR="001D4A2E" w:rsidTr="008678C9">
        <w:tc>
          <w:tcPr>
            <w:tcW w:w="1677" w:type="dxa"/>
            <w:shd w:val="clear" w:color="auto" w:fill="C6D9F1" w:themeFill="text2" w:themeFillTint="33"/>
          </w:tcPr>
          <w:p w:rsidR="001D4A2E" w:rsidRDefault="001D4A2E" w:rsidP="0057783B">
            <w:pPr>
              <w:pStyle w:val="NoSpacing"/>
              <w:rPr>
                <w:b/>
              </w:rPr>
            </w:pPr>
            <w:r>
              <w:rPr>
                <w:b/>
              </w:rPr>
              <w:t>PLATINUM SPONSOR</w:t>
            </w:r>
          </w:p>
          <w:p w:rsidR="001D4A2E" w:rsidRDefault="001D4A2E" w:rsidP="0057783B">
            <w:pPr>
              <w:pStyle w:val="NoSpacing"/>
              <w:rPr>
                <w:i/>
              </w:rPr>
            </w:pPr>
            <w:r>
              <w:rPr>
                <w:i/>
              </w:rPr>
              <w:t>Limit 2</w:t>
            </w:r>
          </w:p>
          <w:p w:rsidR="001D4A2E" w:rsidRPr="0057783B" w:rsidRDefault="001D4A2E" w:rsidP="0057783B">
            <w:pPr>
              <w:pStyle w:val="NoSpacing"/>
              <w:rPr>
                <w:b/>
              </w:rPr>
            </w:pPr>
          </w:p>
        </w:tc>
        <w:tc>
          <w:tcPr>
            <w:tcW w:w="1101" w:type="dxa"/>
          </w:tcPr>
          <w:p w:rsidR="001D4A2E" w:rsidRDefault="001D4A2E" w:rsidP="001D4A2E">
            <w:r>
              <w:t>$5,000</w:t>
            </w:r>
          </w:p>
        </w:tc>
        <w:tc>
          <w:tcPr>
            <w:tcW w:w="6420" w:type="dxa"/>
          </w:tcPr>
          <w:p w:rsidR="001D4A2E" w:rsidRDefault="001D4A2E" w:rsidP="001D4A2E">
            <w:pPr>
              <w:pStyle w:val="ListParagraph"/>
              <w:numPr>
                <w:ilvl w:val="0"/>
                <w:numId w:val="7"/>
              </w:numPr>
            </w:pPr>
            <w:r>
              <w:t>Logo on Event Marketing (Website, Social Media, Print)</w:t>
            </w:r>
          </w:p>
          <w:p w:rsidR="001D4A2E" w:rsidRDefault="001D4A2E" w:rsidP="001D4A2E">
            <w:pPr>
              <w:pStyle w:val="ListParagraph"/>
              <w:numPr>
                <w:ilvl w:val="0"/>
                <w:numId w:val="7"/>
              </w:numPr>
            </w:pPr>
            <w:r>
              <w:t xml:space="preserve">Recognition </w:t>
            </w:r>
            <w:r w:rsidRPr="0057783B">
              <w:t>during the</w:t>
            </w:r>
            <w:r>
              <w:t xml:space="preserve"> Event Welcome Ad</w:t>
            </w:r>
            <w:r w:rsidRPr="0057783B">
              <w:t xml:space="preserve">dress </w:t>
            </w:r>
          </w:p>
          <w:p w:rsidR="001D4A2E" w:rsidRDefault="001D4A2E" w:rsidP="001D4A2E">
            <w:pPr>
              <w:pStyle w:val="ListParagraph"/>
              <w:numPr>
                <w:ilvl w:val="0"/>
                <w:numId w:val="7"/>
              </w:numPr>
            </w:pPr>
            <w:r>
              <w:t>Logo Recognition in Attendee Program</w:t>
            </w:r>
          </w:p>
          <w:p w:rsidR="001D4A2E" w:rsidRDefault="001D4A2E" w:rsidP="001D4A2E">
            <w:pPr>
              <w:pStyle w:val="ListParagraph"/>
              <w:numPr>
                <w:ilvl w:val="0"/>
                <w:numId w:val="7"/>
              </w:numPr>
            </w:pPr>
            <w:r>
              <w:t>Sponsor-Supplied Blog Article on Website with Link &amp; Profile</w:t>
            </w:r>
          </w:p>
          <w:p w:rsidR="001D4A2E" w:rsidRDefault="001D4A2E" w:rsidP="001D4A2E">
            <w:pPr>
              <w:pStyle w:val="ListParagraph"/>
              <w:numPr>
                <w:ilvl w:val="0"/>
                <w:numId w:val="7"/>
              </w:numPr>
            </w:pPr>
            <w:r>
              <w:t>Logo on Event Signage</w:t>
            </w:r>
          </w:p>
          <w:p w:rsidR="001D4A2E" w:rsidRDefault="001D4A2E" w:rsidP="001D4A2E">
            <w:pPr>
              <w:pStyle w:val="ListParagraph"/>
              <w:numPr>
                <w:ilvl w:val="0"/>
                <w:numId w:val="7"/>
              </w:numPr>
            </w:pPr>
            <w:r w:rsidRPr="0057783B">
              <w:t xml:space="preserve">8-foot table in </w:t>
            </w:r>
            <w:r>
              <w:t>E</w:t>
            </w:r>
            <w:r w:rsidRPr="0057783B">
              <w:t xml:space="preserve">xhibitor </w:t>
            </w:r>
            <w:r>
              <w:t>Area</w:t>
            </w:r>
          </w:p>
          <w:p w:rsidR="001D4A2E" w:rsidRDefault="001D4A2E" w:rsidP="001D4A2E">
            <w:pPr>
              <w:pStyle w:val="ListParagraph"/>
              <w:numPr>
                <w:ilvl w:val="0"/>
                <w:numId w:val="7"/>
              </w:numPr>
            </w:pPr>
            <w:r>
              <w:t>Five (5) Attendee Symposium Event Tickets</w:t>
            </w:r>
          </w:p>
          <w:p w:rsidR="001D4A2E" w:rsidRDefault="001D4A2E" w:rsidP="001D4A2E">
            <w:pPr>
              <w:pStyle w:val="ListParagraph"/>
            </w:pPr>
          </w:p>
        </w:tc>
      </w:tr>
      <w:tr w:rsidR="001D4A2E" w:rsidTr="008678C9">
        <w:tc>
          <w:tcPr>
            <w:tcW w:w="1677" w:type="dxa"/>
            <w:shd w:val="clear" w:color="auto" w:fill="C6D9F1" w:themeFill="text2" w:themeFillTint="33"/>
          </w:tcPr>
          <w:p w:rsidR="001D4A2E" w:rsidRPr="0057783B" w:rsidRDefault="001D4A2E" w:rsidP="0057783B">
            <w:pPr>
              <w:pStyle w:val="NoSpacing"/>
              <w:rPr>
                <w:b/>
              </w:rPr>
            </w:pPr>
            <w:r w:rsidRPr="0057783B">
              <w:rPr>
                <w:b/>
              </w:rPr>
              <w:t>GOLD SPONSOR</w:t>
            </w:r>
          </w:p>
          <w:p w:rsidR="001D4A2E" w:rsidRPr="0057783B" w:rsidRDefault="001D4A2E" w:rsidP="0057783B">
            <w:pPr>
              <w:pStyle w:val="NoSpacing"/>
              <w:rPr>
                <w:i/>
              </w:rPr>
            </w:pPr>
            <w:r w:rsidRPr="0057783B">
              <w:rPr>
                <w:i/>
              </w:rPr>
              <w:t>Limit 2</w:t>
            </w:r>
          </w:p>
          <w:p w:rsidR="001D4A2E" w:rsidRDefault="001D4A2E" w:rsidP="0057783B">
            <w:pPr>
              <w:pStyle w:val="NoSpacing"/>
              <w:rPr>
                <w:b/>
              </w:rPr>
            </w:pPr>
          </w:p>
        </w:tc>
        <w:tc>
          <w:tcPr>
            <w:tcW w:w="1101" w:type="dxa"/>
          </w:tcPr>
          <w:p w:rsidR="001D4A2E" w:rsidRDefault="001D4A2E" w:rsidP="001D4A2E">
            <w:r>
              <w:t>$2,500</w:t>
            </w:r>
          </w:p>
        </w:tc>
        <w:tc>
          <w:tcPr>
            <w:tcW w:w="6420" w:type="dxa"/>
          </w:tcPr>
          <w:p w:rsidR="001D4A2E" w:rsidRDefault="001D4A2E" w:rsidP="0057783B">
            <w:pPr>
              <w:pStyle w:val="ListParagraph"/>
              <w:numPr>
                <w:ilvl w:val="0"/>
                <w:numId w:val="7"/>
              </w:numPr>
            </w:pPr>
            <w:r>
              <w:t>Logo on Event Marketing (Website, Social Media, Print)</w:t>
            </w:r>
          </w:p>
          <w:p w:rsidR="001D4A2E" w:rsidRDefault="001D4A2E" w:rsidP="0057783B">
            <w:pPr>
              <w:pStyle w:val="ListParagraph"/>
              <w:numPr>
                <w:ilvl w:val="0"/>
                <w:numId w:val="7"/>
              </w:numPr>
            </w:pPr>
            <w:r>
              <w:t xml:space="preserve">Recognition </w:t>
            </w:r>
            <w:r w:rsidRPr="0057783B">
              <w:t>during the</w:t>
            </w:r>
            <w:r>
              <w:t xml:space="preserve"> Event Welcome Ad</w:t>
            </w:r>
            <w:r w:rsidRPr="0057783B">
              <w:t xml:space="preserve">dress </w:t>
            </w:r>
          </w:p>
          <w:p w:rsidR="001D4A2E" w:rsidRDefault="001D4A2E" w:rsidP="0057783B">
            <w:pPr>
              <w:pStyle w:val="ListParagraph"/>
              <w:numPr>
                <w:ilvl w:val="0"/>
                <w:numId w:val="7"/>
              </w:numPr>
            </w:pPr>
            <w:r>
              <w:t>Logo Recognition in Attendee Program</w:t>
            </w:r>
          </w:p>
          <w:p w:rsidR="001D4A2E" w:rsidRDefault="001D4A2E" w:rsidP="0057783B">
            <w:pPr>
              <w:pStyle w:val="ListParagraph"/>
              <w:numPr>
                <w:ilvl w:val="0"/>
                <w:numId w:val="7"/>
              </w:numPr>
            </w:pPr>
            <w:r>
              <w:t>Sponsor-Supplied Blog Article on Website with Link &amp; Profile</w:t>
            </w:r>
          </w:p>
          <w:p w:rsidR="001D4A2E" w:rsidRDefault="001D4A2E" w:rsidP="0057783B">
            <w:pPr>
              <w:pStyle w:val="ListParagraph"/>
              <w:numPr>
                <w:ilvl w:val="0"/>
                <w:numId w:val="7"/>
              </w:numPr>
            </w:pPr>
            <w:r>
              <w:t>Logo on Event Signage</w:t>
            </w:r>
          </w:p>
          <w:p w:rsidR="001D4A2E" w:rsidRDefault="001D4A2E" w:rsidP="0057783B">
            <w:pPr>
              <w:pStyle w:val="ListParagraph"/>
              <w:numPr>
                <w:ilvl w:val="0"/>
                <w:numId w:val="7"/>
              </w:numPr>
            </w:pPr>
            <w:r w:rsidRPr="0057783B">
              <w:t xml:space="preserve">8-foot table in </w:t>
            </w:r>
            <w:r>
              <w:t>E</w:t>
            </w:r>
            <w:r w:rsidRPr="0057783B">
              <w:t xml:space="preserve">xhibitor </w:t>
            </w:r>
            <w:r>
              <w:t>Area</w:t>
            </w:r>
          </w:p>
          <w:p w:rsidR="001D4A2E" w:rsidRDefault="001D4A2E" w:rsidP="0057783B">
            <w:pPr>
              <w:pStyle w:val="ListParagraph"/>
              <w:numPr>
                <w:ilvl w:val="0"/>
                <w:numId w:val="7"/>
              </w:numPr>
            </w:pPr>
            <w:r>
              <w:t>Two (2) Attendee Symposium Event Tickets</w:t>
            </w:r>
          </w:p>
          <w:p w:rsidR="001D4A2E" w:rsidRPr="0057783B" w:rsidRDefault="001D4A2E" w:rsidP="0057783B">
            <w:pPr>
              <w:pStyle w:val="ListParagraph"/>
            </w:pPr>
          </w:p>
        </w:tc>
      </w:tr>
      <w:tr w:rsidR="001D4A2E" w:rsidTr="008678C9">
        <w:tc>
          <w:tcPr>
            <w:tcW w:w="1677" w:type="dxa"/>
            <w:shd w:val="clear" w:color="auto" w:fill="C6D9F1" w:themeFill="text2" w:themeFillTint="33"/>
          </w:tcPr>
          <w:p w:rsidR="001D4A2E" w:rsidRPr="0057783B" w:rsidRDefault="001D4A2E" w:rsidP="0057783B">
            <w:pPr>
              <w:pStyle w:val="NoSpacing"/>
              <w:rPr>
                <w:i/>
              </w:rPr>
            </w:pPr>
            <w:r>
              <w:rPr>
                <w:b/>
              </w:rPr>
              <w:t>SILVER SPONSOR</w:t>
            </w:r>
            <w:r>
              <w:rPr>
                <w:b/>
              </w:rPr>
              <w:br/>
            </w:r>
            <w:r>
              <w:rPr>
                <w:i/>
              </w:rPr>
              <w:t>Limit 3</w:t>
            </w:r>
          </w:p>
          <w:p w:rsidR="001D4A2E" w:rsidRDefault="001D4A2E" w:rsidP="00A23BA6">
            <w:pPr>
              <w:pStyle w:val="NoSpacing"/>
              <w:rPr>
                <w:b/>
              </w:rPr>
            </w:pPr>
          </w:p>
        </w:tc>
        <w:tc>
          <w:tcPr>
            <w:tcW w:w="1101" w:type="dxa"/>
          </w:tcPr>
          <w:p w:rsidR="001D4A2E" w:rsidRDefault="001D4A2E" w:rsidP="001D4A2E">
            <w:r>
              <w:t>$850</w:t>
            </w:r>
          </w:p>
        </w:tc>
        <w:tc>
          <w:tcPr>
            <w:tcW w:w="6420" w:type="dxa"/>
          </w:tcPr>
          <w:p w:rsidR="001D4A2E" w:rsidRDefault="001D4A2E" w:rsidP="0057783B">
            <w:pPr>
              <w:pStyle w:val="ListParagraph"/>
              <w:numPr>
                <w:ilvl w:val="0"/>
                <w:numId w:val="7"/>
              </w:numPr>
            </w:pPr>
            <w:r>
              <w:t>Logo on Event Marketing (Website only)</w:t>
            </w:r>
          </w:p>
          <w:p w:rsidR="001D4A2E" w:rsidRDefault="001D4A2E" w:rsidP="0057783B">
            <w:pPr>
              <w:pStyle w:val="ListParagraph"/>
              <w:numPr>
                <w:ilvl w:val="0"/>
                <w:numId w:val="7"/>
              </w:numPr>
            </w:pPr>
            <w:r>
              <w:t>Logo Recognition in Attendee Program</w:t>
            </w:r>
          </w:p>
          <w:p w:rsidR="001D4A2E" w:rsidRDefault="001D4A2E" w:rsidP="0057783B">
            <w:pPr>
              <w:pStyle w:val="ListParagraph"/>
              <w:numPr>
                <w:ilvl w:val="0"/>
                <w:numId w:val="7"/>
              </w:numPr>
            </w:pPr>
            <w:r w:rsidRPr="0057783B">
              <w:t xml:space="preserve">8-foot table in </w:t>
            </w:r>
            <w:r>
              <w:t>E</w:t>
            </w:r>
            <w:r w:rsidRPr="0057783B">
              <w:t xml:space="preserve">xhibitor </w:t>
            </w:r>
            <w:r>
              <w:t>Area</w:t>
            </w:r>
          </w:p>
          <w:p w:rsidR="001D4A2E" w:rsidRDefault="001D4A2E" w:rsidP="0057783B">
            <w:pPr>
              <w:pStyle w:val="ListParagraph"/>
              <w:numPr>
                <w:ilvl w:val="0"/>
                <w:numId w:val="7"/>
              </w:numPr>
            </w:pPr>
            <w:r>
              <w:t>One (1) Attendee Symposium Event Ticket</w:t>
            </w:r>
          </w:p>
          <w:p w:rsidR="001D4A2E" w:rsidRPr="0057783B" w:rsidRDefault="001D4A2E" w:rsidP="0057783B">
            <w:pPr>
              <w:pStyle w:val="ListParagraph"/>
            </w:pPr>
          </w:p>
        </w:tc>
      </w:tr>
      <w:tr w:rsidR="001D4A2E" w:rsidTr="008678C9">
        <w:tc>
          <w:tcPr>
            <w:tcW w:w="1677" w:type="dxa"/>
            <w:shd w:val="clear" w:color="auto" w:fill="C6D9F1" w:themeFill="text2" w:themeFillTint="33"/>
          </w:tcPr>
          <w:p w:rsidR="001D4A2E" w:rsidRDefault="001D4A2E" w:rsidP="00A23BA6">
            <w:pPr>
              <w:pStyle w:val="NoSpacing"/>
              <w:rPr>
                <w:b/>
              </w:rPr>
            </w:pPr>
            <w:r>
              <w:rPr>
                <w:b/>
              </w:rPr>
              <w:t>BRONZE SPONSOR</w:t>
            </w:r>
          </w:p>
          <w:p w:rsidR="001D4A2E" w:rsidRDefault="001D4A2E" w:rsidP="00A23BA6">
            <w:pPr>
              <w:pStyle w:val="NoSpacing"/>
              <w:rPr>
                <w:i/>
              </w:rPr>
            </w:pPr>
            <w:r>
              <w:rPr>
                <w:i/>
              </w:rPr>
              <w:t>Limit 3</w:t>
            </w:r>
          </w:p>
          <w:p w:rsidR="001D4A2E" w:rsidRDefault="001D4A2E" w:rsidP="00A23BA6">
            <w:pPr>
              <w:pStyle w:val="NoSpacing"/>
              <w:rPr>
                <w:b/>
              </w:rPr>
            </w:pPr>
          </w:p>
        </w:tc>
        <w:tc>
          <w:tcPr>
            <w:tcW w:w="1101" w:type="dxa"/>
          </w:tcPr>
          <w:p w:rsidR="001D4A2E" w:rsidRDefault="001D4A2E" w:rsidP="001D4A2E">
            <w:r>
              <w:t>$300</w:t>
            </w:r>
          </w:p>
        </w:tc>
        <w:tc>
          <w:tcPr>
            <w:tcW w:w="6420" w:type="dxa"/>
          </w:tcPr>
          <w:p w:rsidR="001D4A2E" w:rsidRDefault="001D4A2E" w:rsidP="0057783B">
            <w:pPr>
              <w:pStyle w:val="ListParagraph"/>
              <w:numPr>
                <w:ilvl w:val="0"/>
                <w:numId w:val="7"/>
              </w:numPr>
            </w:pPr>
            <w:r>
              <w:t>Logo Recognition in Attendee Program</w:t>
            </w:r>
          </w:p>
          <w:p w:rsidR="001D4A2E" w:rsidRDefault="001D4A2E" w:rsidP="0057783B">
            <w:pPr>
              <w:pStyle w:val="ListParagraph"/>
              <w:numPr>
                <w:ilvl w:val="0"/>
                <w:numId w:val="7"/>
              </w:numPr>
            </w:pPr>
            <w:r w:rsidRPr="0057783B">
              <w:t xml:space="preserve">8-foot table in </w:t>
            </w:r>
            <w:r>
              <w:t>E</w:t>
            </w:r>
            <w:r w:rsidRPr="0057783B">
              <w:t xml:space="preserve">xhibitor </w:t>
            </w:r>
            <w:r>
              <w:t>Area</w:t>
            </w:r>
          </w:p>
          <w:p w:rsidR="001D4A2E" w:rsidRDefault="001D4A2E" w:rsidP="00A23BA6">
            <w:pPr>
              <w:pStyle w:val="NoSpacing"/>
              <w:rPr>
                <w:b/>
              </w:rPr>
            </w:pPr>
          </w:p>
        </w:tc>
      </w:tr>
      <w:tr w:rsidR="001D4A2E" w:rsidTr="008678C9">
        <w:tc>
          <w:tcPr>
            <w:tcW w:w="1677" w:type="dxa"/>
            <w:shd w:val="clear" w:color="auto" w:fill="C6D9F1" w:themeFill="text2" w:themeFillTint="33"/>
          </w:tcPr>
          <w:p w:rsidR="001D4A2E" w:rsidRDefault="001D4A2E" w:rsidP="0057783B">
            <w:pPr>
              <w:pStyle w:val="NoSpacing"/>
              <w:rPr>
                <w:i/>
              </w:rPr>
            </w:pPr>
            <w:r>
              <w:rPr>
                <w:b/>
              </w:rPr>
              <w:t xml:space="preserve">IN-KIND GRAPHIC DESIGN SPONSOR </w:t>
            </w:r>
            <w:r>
              <w:rPr>
                <w:b/>
              </w:rPr>
              <w:br/>
            </w:r>
            <w:r>
              <w:rPr>
                <w:i/>
              </w:rPr>
              <w:t>Limit 1</w:t>
            </w:r>
          </w:p>
          <w:p w:rsidR="008678C9" w:rsidRPr="001D4A2E" w:rsidRDefault="008678C9" w:rsidP="0057783B">
            <w:pPr>
              <w:pStyle w:val="NoSpacing"/>
              <w:rPr>
                <w:i/>
              </w:rPr>
            </w:pPr>
          </w:p>
        </w:tc>
        <w:tc>
          <w:tcPr>
            <w:tcW w:w="1101" w:type="dxa"/>
          </w:tcPr>
          <w:p w:rsidR="001D4A2E" w:rsidRDefault="001D4A2E" w:rsidP="001D4A2E">
            <w:r>
              <w:t>Priceless</w:t>
            </w:r>
          </w:p>
        </w:tc>
        <w:tc>
          <w:tcPr>
            <w:tcW w:w="6420" w:type="dxa"/>
          </w:tcPr>
          <w:p w:rsidR="001D4A2E" w:rsidRDefault="001D4A2E" w:rsidP="00A23BA6">
            <w:pPr>
              <w:pStyle w:val="ListParagraph"/>
              <w:numPr>
                <w:ilvl w:val="0"/>
                <w:numId w:val="7"/>
              </w:numPr>
            </w:pPr>
            <w:r>
              <w:t>Logo Recognition in Attendee Program</w:t>
            </w:r>
          </w:p>
          <w:p w:rsidR="001D4A2E" w:rsidRDefault="001D4A2E" w:rsidP="0057783B"/>
          <w:p w:rsidR="001D4A2E" w:rsidRPr="0057783B" w:rsidRDefault="001D4A2E" w:rsidP="0057783B">
            <w:pPr>
              <w:rPr>
                <w:i/>
                <w:sz w:val="20"/>
              </w:rPr>
            </w:pPr>
            <w:r w:rsidRPr="0057783B">
              <w:rPr>
                <w:i/>
                <w:sz w:val="20"/>
              </w:rPr>
              <w:t xml:space="preserve">*To design event program and event signage. </w:t>
            </w:r>
          </w:p>
          <w:p w:rsidR="001D4A2E" w:rsidRPr="0057783B" w:rsidRDefault="001D4A2E" w:rsidP="0057783B"/>
        </w:tc>
      </w:tr>
      <w:tr w:rsidR="001D4A2E" w:rsidRPr="0057783B" w:rsidTr="008678C9">
        <w:tc>
          <w:tcPr>
            <w:tcW w:w="1677" w:type="dxa"/>
            <w:shd w:val="clear" w:color="auto" w:fill="C6D9F1" w:themeFill="text2" w:themeFillTint="33"/>
          </w:tcPr>
          <w:p w:rsidR="001D4A2E" w:rsidRDefault="001D4A2E" w:rsidP="0057783B">
            <w:pPr>
              <w:pStyle w:val="NoSpacing"/>
              <w:rPr>
                <w:i/>
              </w:rPr>
            </w:pPr>
            <w:r>
              <w:rPr>
                <w:b/>
              </w:rPr>
              <w:t xml:space="preserve">IN-KIND PRINTING SPONSOR </w:t>
            </w:r>
            <w:r>
              <w:rPr>
                <w:b/>
              </w:rPr>
              <w:br/>
            </w:r>
            <w:r>
              <w:rPr>
                <w:i/>
              </w:rPr>
              <w:t>Limit 1</w:t>
            </w:r>
          </w:p>
          <w:p w:rsidR="008678C9" w:rsidRDefault="008678C9" w:rsidP="0057783B">
            <w:pPr>
              <w:pStyle w:val="NoSpacing"/>
              <w:rPr>
                <w:b/>
              </w:rPr>
            </w:pPr>
          </w:p>
        </w:tc>
        <w:tc>
          <w:tcPr>
            <w:tcW w:w="1101" w:type="dxa"/>
          </w:tcPr>
          <w:p w:rsidR="001D4A2E" w:rsidRDefault="001D4A2E" w:rsidP="001D4A2E">
            <w:r>
              <w:t>Priceless</w:t>
            </w:r>
          </w:p>
        </w:tc>
        <w:tc>
          <w:tcPr>
            <w:tcW w:w="6420" w:type="dxa"/>
          </w:tcPr>
          <w:p w:rsidR="001D4A2E" w:rsidRDefault="001D4A2E" w:rsidP="00651250">
            <w:pPr>
              <w:pStyle w:val="ListParagraph"/>
              <w:numPr>
                <w:ilvl w:val="0"/>
                <w:numId w:val="7"/>
              </w:numPr>
            </w:pPr>
            <w:r>
              <w:t>Logo Recognition in Attendee Program</w:t>
            </w:r>
          </w:p>
          <w:p w:rsidR="001D4A2E" w:rsidRDefault="001D4A2E" w:rsidP="0057783B"/>
          <w:p w:rsidR="001D4A2E" w:rsidRPr="0057783B" w:rsidRDefault="001D4A2E" w:rsidP="0057783B">
            <w:pPr>
              <w:rPr>
                <w:i/>
                <w:sz w:val="20"/>
              </w:rPr>
            </w:pPr>
            <w:r w:rsidRPr="0057783B">
              <w:rPr>
                <w:i/>
                <w:sz w:val="20"/>
              </w:rPr>
              <w:t>*</w:t>
            </w:r>
            <w:r>
              <w:rPr>
                <w:i/>
                <w:sz w:val="20"/>
              </w:rPr>
              <w:t>To print the</w:t>
            </w:r>
            <w:r w:rsidRPr="0057783B">
              <w:rPr>
                <w:i/>
                <w:sz w:val="20"/>
              </w:rPr>
              <w:t xml:space="preserve"> event program </w:t>
            </w:r>
            <w:r w:rsidR="00863EB5">
              <w:rPr>
                <w:i/>
                <w:sz w:val="20"/>
              </w:rPr>
              <w:t xml:space="preserve">booklet, event postcard, </w:t>
            </w:r>
            <w:r w:rsidRPr="0057783B">
              <w:rPr>
                <w:i/>
                <w:sz w:val="20"/>
              </w:rPr>
              <w:t xml:space="preserve">and event signage. </w:t>
            </w:r>
          </w:p>
          <w:p w:rsidR="001D4A2E" w:rsidRPr="0057783B" w:rsidRDefault="001D4A2E" w:rsidP="0057783B"/>
        </w:tc>
      </w:tr>
    </w:tbl>
    <w:p w:rsidR="0057783B" w:rsidRDefault="0057783B" w:rsidP="00A23BA6">
      <w:pPr>
        <w:pStyle w:val="NoSpacing"/>
        <w:rPr>
          <w:b/>
        </w:rPr>
      </w:pPr>
    </w:p>
    <w:p w:rsidR="006A360F" w:rsidRDefault="008678C9" w:rsidP="008678C9">
      <w:pPr>
        <w:pStyle w:val="NoSpacing"/>
        <w:rPr>
          <w:b/>
          <w:sz w:val="24"/>
        </w:rPr>
      </w:pPr>
      <w:r w:rsidRPr="008678C9">
        <w:rPr>
          <w:b/>
          <w:sz w:val="24"/>
        </w:rPr>
        <w:t>We look forward to your partnership for with this event.</w:t>
      </w:r>
    </w:p>
    <w:p w:rsidR="006A360F" w:rsidRPr="006A360F" w:rsidRDefault="008678C9" w:rsidP="006A360F">
      <w:pPr>
        <w:pStyle w:val="NoSpacing"/>
        <w:numPr>
          <w:ilvl w:val="0"/>
          <w:numId w:val="8"/>
        </w:numPr>
        <w:rPr>
          <w:sz w:val="24"/>
        </w:rPr>
      </w:pPr>
      <w:r w:rsidRPr="006A360F">
        <w:rPr>
          <w:sz w:val="24"/>
        </w:rPr>
        <w:t xml:space="preserve">If you are interested, please complete the sponsorship agreement below in full and email </w:t>
      </w:r>
      <w:r w:rsidR="006A360F" w:rsidRPr="006A360F">
        <w:rPr>
          <w:sz w:val="24"/>
        </w:rPr>
        <w:t xml:space="preserve">our Event Management Company, Seamless Events </w:t>
      </w:r>
      <w:r w:rsidRPr="006A360F">
        <w:rPr>
          <w:sz w:val="24"/>
        </w:rPr>
        <w:t xml:space="preserve">at </w:t>
      </w:r>
      <w:hyperlink r:id="rId6" w:history="1">
        <w:r w:rsidRPr="006A360F">
          <w:rPr>
            <w:rStyle w:val="Hyperlink"/>
            <w:sz w:val="24"/>
          </w:rPr>
          <w:t>info@</w:t>
        </w:r>
        <w:r w:rsidR="008D2B34">
          <w:rPr>
            <w:rStyle w:val="Hyperlink"/>
            <w:sz w:val="24"/>
          </w:rPr>
          <w:t>seamlesseventsinc.com</w:t>
        </w:r>
      </w:hyperlink>
      <w:r w:rsidRPr="006A360F">
        <w:rPr>
          <w:sz w:val="24"/>
        </w:rPr>
        <w:t xml:space="preserve">. </w:t>
      </w:r>
    </w:p>
    <w:p w:rsidR="001D4A2E" w:rsidRPr="006A360F" w:rsidRDefault="008678C9" w:rsidP="006A360F">
      <w:pPr>
        <w:pStyle w:val="NoSpacing"/>
        <w:numPr>
          <w:ilvl w:val="0"/>
          <w:numId w:val="8"/>
        </w:numPr>
        <w:rPr>
          <w:sz w:val="24"/>
        </w:rPr>
      </w:pPr>
      <w:r w:rsidRPr="006A360F">
        <w:rPr>
          <w:sz w:val="24"/>
        </w:rPr>
        <w:t xml:space="preserve">Once they receive your form, you will receive a confirmation email as well as additional information to fulfill your package inclusions. </w:t>
      </w:r>
    </w:p>
    <w:p w:rsidR="00CB5048" w:rsidRDefault="00CB5048"/>
    <w:p w:rsidR="008678C9" w:rsidRDefault="008678C9"/>
    <w:p w:rsidR="00CB5048" w:rsidRPr="001D4A2E" w:rsidRDefault="00EF68DE" w:rsidP="001D4A2E">
      <w:pPr>
        <w:pStyle w:val="NoSpacing"/>
        <w:rPr>
          <w:color w:val="0070C0"/>
          <w:sz w:val="32"/>
          <w:szCs w:val="24"/>
        </w:rPr>
      </w:pPr>
      <w:r w:rsidRPr="001D4A2E">
        <w:rPr>
          <w:b/>
          <w:color w:val="0070C0"/>
          <w:sz w:val="32"/>
        </w:rPr>
        <w:lastRenderedPageBreak/>
        <w:t>Sponsorship</w:t>
      </w:r>
      <w:r w:rsidR="001D4A2E">
        <w:rPr>
          <w:b/>
          <w:color w:val="0070C0"/>
          <w:sz w:val="32"/>
        </w:rPr>
        <w:t xml:space="preserve"> Agreement: </w:t>
      </w:r>
      <w:r w:rsidRPr="001D4A2E">
        <w:rPr>
          <w:color w:val="0070C0"/>
          <w:sz w:val="28"/>
          <w:szCs w:val="24"/>
        </w:rPr>
        <w:t>Make Divorce Healthier Symposium 2016</w:t>
      </w:r>
    </w:p>
    <w:p w:rsidR="001D4A2E" w:rsidRDefault="001D4A2E" w:rsidP="001D4A2E">
      <w:pPr>
        <w:pStyle w:val="NoSpacing"/>
      </w:pPr>
    </w:p>
    <w:tbl>
      <w:tblPr>
        <w:tblStyle w:val="a0"/>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0"/>
      </w:tblGrid>
      <w:tr w:rsidR="00CB5048" w:rsidTr="008A4523">
        <w:trPr>
          <w:trHeight w:val="360"/>
        </w:trPr>
        <w:tc>
          <w:tcPr>
            <w:tcW w:w="9680" w:type="dxa"/>
            <w:shd w:val="clear" w:color="auto" w:fill="548DD4"/>
          </w:tcPr>
          <w:p w:rsidR="00CB5048" w:rsidRPr="008678C9" w:rsidRDefault="001D4A2E">
            <w:pPr>
              <w:rPr>
                <w:sz w:val="32"/>
                <w:szCs w:val="32"/>
              </w:rPr>
            </w:pPr>
            <w:r w:rsidRPr="008678C9">
              <w:rPr>
                <w:b/>
                <w:color w:val="FFFFFF"/>
                <w:sz w:val="32"/>
                <w:szCs w:val="32"/>
              </w:rPr>
              <w:t>CONTACT INFORMATION</w:t>
            </w:r>
          </w:p>
        </w:tc>
      </w:tr>
    </w:tbl>
    <w:p w:rsidR="001D4A2E" w:rsidRPr="008A4523" w:rsidRDefault="001D4A2E">
      <w:pPr>
        <w:spacing w:after="0"/>
        <w:rPr>
          <w:sz w:val="12"/>
        </w:rPr>
      </w:pPr>
    </w:p>
    <w:tbl>
      <w:tblPr>
        <w:tblStyle w:val="TableGrid"/>
        <w:tblW w:w="0" w:type="auto"/>
        <w:tblLook w:val="04A0" w:firstRow="1" w:lastRow="0" w:firstColumn="1" w:lastColumn="0" w:noHBand="0" w:noVBand="1"/>
      </w:tblPr>
      <w:tblGrid>
        <w:gridCol w:w="3888"/>
        <w:gridCol w:w="5220"/>
      </w:tblGrid>
      <w:tr w:rsidR="001D4A2E" w:rsidTr="008A4523">
        <w:tc>
          <w:tcPr>
            <w:tcW w:w="3888" w:type="dxa"/>
            <w:shd w:val="clear" w:color="auto" w:fill="C6D9F1" w:themeFill="text2" w:themeFillTint="33"/>
          </w:tcPr>
          <w:p w:rsidR="001D4A2E" w:rsidRPr="001D4A2E" w:rsidRDefault="001D4A2E">
            <w:pPr>
              <w:rPr>
                <w:b/>
              </w:rPr>
            </w:pPr>
            <w:r w:rsidRPr="001D4A2E">
              <w:rPr>
                <w:b/>
              </w:rPr>
              <w:t xml:space="preserve">Company Name </w:t>
            </w:r>
          </w:p>
          <w:p w:rsidR="001D4A2E" w:rsidRPr="001D4A2E" w:rsidRDefault="001D4A2E">
            <w:pPr>
              <w:rPr>
                <w:b/>
                <w:i/>
                <w:sz w:val="18"/>
                <w:szCs w:val="18"/>
              </w:rPr>
            </w:pPr>
            <w:r w:rsidRPr="001D4A2E">
              <w:rPr>
                <w:b/>
                <w:i/>
                <w:sz w:val="18"/>
                <w:szCs w:val="18"/>
              </w:rPr>
              <w:t>(will appear on printed event material)</w:t>
            </w:r>
          </w:p>
        </w:tc>
        <w:tc>
          <w:tcPr>
            <w:tcW w:w="5220" w:type="dxa"/>
          </w:tcPr>
          <w:p w:rsidR="001D4A2E" w:rsidRDefault="001D4A2E"/>
          <w:p w:rsidR="001D4A2E" w:rsidRDefault="001D4A2E"/>
          <w:p w:rsidR="001D4A2E" w:rsidRDefault="001D4A2E"/>
        </w:tc>
      </w:tr>
      <w:tr w:rsidR="001D4A2E" w:rsidTr="008A4523">
        <w:tc>
          <w:tcPr>
            <w:tcW w:w="3888" w:type="dxa"/>
            <w:shd w:val="clear" w:color="auto" w:fill="C6D9F1" w:themeFill="text2" w:themeFillTint="33"/>
          </w:tcPr>
          <w:p w:rsidR="001D4A2E" w:rsidRPr="001D4A2E" w:rsidRDefault="001D4A2E">
            <w:pPr>
              <w:rPr>
                <w:b/>
              </w:rPr>
            </w:pPr>
            <w:r w:rsidRPr="001D4A2E">
              <w:rPr>
                <w:b/>
              </w:rPr>
              <w:t>Company Description (30 words or less)</w:t>
            </w:r>
          </w:p>
        </w:tc>
        <w:tc>
          <w:tcPr>
            <w:tcW w:w="5220" w:type="dxa"/>
          </w:tcPr>
          <w:p w:rsidR="001D4A2E" w:rsidRDefault="001D4A2E"/>
          <w:p w:rsidR="001D4A2E" w:rsidRDefault="001D4A2E"/>
          <w:p w:rsidR="001D4A2E" w:rsidRDefault="001D4A2E"/>
          <w:p w:rsidR="001D4A2E" w:rsidRDefault="001D4A2E"/>
          <w:p w:rsidR="001D4A2E" w:rsidRDefault="001D4A2E"/>
        </w:tc>
      </w:tr>
      <w:tr w:rsidR="001D4A2E" w:rsidTr="008A4523">
        <w:tc>
          <w:tcPr>
            <w:tcW w:w="3888" w:type="dxa"/>
            <w:shd w:val="clear" w:color="auto" w:fill="C6D9F1" w:themeFill="text2" w:themeFillTint="33"/>
          </w:tcPr>
          <w:p w:rsidR="001D4A2E" w:rsidRPr="001D4A2E" w:rsidRDefault="001D4A2E">
            <w:pPr>
              <w:rPr>
                <w:b/>
              </w:rPr>
            </w:pPr>
            <w:r w:rsidRPr="001D4A2E">
              <w:rPr>
                <w:b/>
              </w:rPr>
              <w:t>Contact Person Full Name</w:t>
            </w:r>
          </w:p>
        </w:tc>
        <w:tc>
          <w:tcPr>
            <w:tcW w:w="5220" w:type="dxa"/>
          </w:tcPr>
          <w:p w:rsidR="001D4A2E" w:rsidRDefault="001D4A2E"/>
          <w:p w:rsidR="001D4A2E" w:rsidRDefault="001D4A2E"/>
        </w:tc>
      </w:tr>
      <w:tr w:rsidR="001D4A2E" w:rsidTr="008A4523">
        <w:tc>
          <w:tcPr>
            <w:tcW w:w="3888" w:type="dxa"/>
            <w:shd w:val="clear" w:color="auto" w:fill="C6D9F1" w:themeFill="text2" w:themeFillTint="33"/>
          </w:tcPr>
          <w:p w:rsidR="001D4A2E" w:rsidRPr="001D4A2E" w:rsidRDefault="001D4A2E">
            <w:pPr>
              <w:rPr>
                <w:b/>
              </w:rPr>
            </w:pPr>
            <w:r w:rsidRPr="001D4A2E">
              <w:rPr>
                <w:b/>
              </w:rPr>
              <w:t>Title</w:t>
            </w:r>
          </w:p>
        </w:tc>
        <w:tc>
          <w:tcPr>
            <w:tcW w:w="5220" w:type="dxa"/>
          </w:tcPr>
          <w:p w:rsidR="001D4A2E" w:rsidRDefault="001D4A2E"/>
          <w:p w:rsidR="001D4A2E" w:rsidRDefault="001D4A2E"/>
        </w:tc>
      </w:tr>
      <w:tr w:rsidR="001D4A2E" w:rsidTr="008A4523">
        <w:tc>
          <w:tcPr>
            <w:tcW w:w="3888" w:type="dxa"/>
            <w:shd w:val="clear" w:color="auto" w:fill="C6D9F1" w:themeFill="text2" w:themeFillTint="33"/>
          </w:tcPr>
          <w:p w:rsidR="001D4A2E" w:rsidRPr="001D4A2E" w:rsidRDefault="001D4A2E">
            <w:pPr>
              <w:rPr>
                <w:b/>
              </w:rPr>
            </w:pPr>
            <w:r w:rsidRPr="001D4A2E">
              <w:rPr>
                <w:b/>
              </w:rPr>
              <w:t>Address</w:t>
            </w:r>
          </w:p>
          <w:p w:rsidR="001D4A2E" w:rsidRPr="001D4A2E" w:rsidRDefault="001D4A2E">
            <w:pPr>
              <w:rPr>
                <w:b/>
              </w:rPr>
            </w:pPr>
            <w:r w:rsidRPr="001D4A2E">
              <w:rPr>
                <w:b/>
              </w:rPr>
              <w:t>City, State, Zip Code</w:t>
            </w:r>
          </w:p>
        </w:tc>
        <w:tc>
          <w:tcPr>
            <w:tcW w:w="5220" w:type="dxa"/>
          </w:tcPr>
          <w:p w:rsidR="001D4A2E" w:rsidRDefault="001D4A2E"/>
          <w:p w:rsidR="001D4A2E" w:rsidRDefault="001D4A2E"/>
          <w:p w:rsidR="001D4A2E" w:rsidRDefault="001D4A2E"/>
          <w:p w:rsidR="001D4A2E" w:rsidRDefault="001D4A2E"/>
        </w:tc>
      </w:tr>
      <w:tr w:rsidR="001D4A2E" w:rsidTr="008A4523">
        <w:tc>
          <w:tcPr>
            <w:tcW w:w="3888" w:type="dxa"/>
            <w:shd w:val="clear" w:color="auto" w:fill="C6D9F1" w:themeFill="text2" w:themeFillTint="33"/>
          </w:tcPr>
          <w:p w:rsidR="001D4A2E" w:rsidRPr="001D4A2E" w:rsidRDefault="001D4A2E">
            <w:pPr>
              <w:rPr>
                <w:b/>
              </w:rPr>
            </w:pPr>
            <w:r w:rsidRPr="001D4A2E">
              <w:rPr>
                <w:b/>
              </w:rPr>
              <w:t xml:space="preserve">Email Address </w:t>
            </w:r>
          </w:p>
        </w:tc>
        <w:tc>
          <w:tcPr>
            <w:tcW w:w="5220" w:type="dxa"/>
          </w:tcPr>
          <w:p w:rsidR="001D4A2E" w:rsidRDefault="001D4A2E"/>
          <w:p w:rsidR="001D4A2E" w:rsidRDefault="001D4A2E"/>
        </w:tc>
      </w:tr>
      <w:tr w:rsidR="001D4A2E" w:rsidTr="008A4523">
        <w:tc>
          <w:tcPr>
            <w:tcW w:w="3888" w:type="dxa"/>
            <w:shd w:val="clear" w:color="auto" w:fill="C6D9F1" w:themeFill="text2" w:themeFillTint="33"/>
          </w:tcPr>
          <w:p w:rsidR="001D4A2E" w:rsidRPr="001D4A2E" w:rsidRDefault="001D4A2E">
            <w:pPr>
              <w:rPr>
                <w:b/>
              </w:rPr>
            </w:pPr>
            <w:r w:rsidRPr="001D4A2E">
              <w:rPr>
                <w:b/>
              </w:rPr>
              <w:t xml:space="preserve">Phone Number </w:t>
            </w:r>
          </w:p>
        </w:tc>
        <w:tc>
          <w:tcPr>
            <w:tcW w:w="5220" w:type="dxa"/>
          </w:tcPr>
          <w:p w:rsidR="001D4A2E" w:rsidRDefault="001D4A2E"/>
          <w:p w:rsidR="001D4A2E" w:rsidRDefault="001D4A2E"/>
        </w:tc>
      </w:tr>
      <w:tr w:rsidR="001D4A2E" w:rsidTr="008A4523">
        <w:tc>
          <w:tcPr>
            <w:tcW w:w="3888" w:type="dxa"/>
            <w:shd w:val="clear" w:color="auto" w:fill="C6D9F1" w:themeFill="text2" w:themeFillTint="33"/>
          </w:tcPr>
          <w:p w:rsidR="001D4A2E" w:rsidRPr="001D4A2E" w:rsidRDefault="001D4A2E">
            <w:pPr>
              <w:rPr>
                <w:b/>
              </w:rPr>
            </w:pPr>
            <w:r w:rsidRPr="001D4A2E">
              <w:rPr>
                <w:b/>
              </w:rPr>
              <w:t xml:space="preserve">Website </w:t>
            </w:r>
          </w:p>
        </w:tc>
        <w:tc>
          <w:tcPr>
            <w:tcW w:w="5220" w:type="dxa"/>
          </w:tcPr>
          <w:p w:rsidR="001D4A2E" w:rsidRDefault="001D4A2E"/>
          <w:p w:rsidR="001D4A2E" w:rsidRDefault="001D4A2E"/>
        </w:tc>
      </w:tr>
    </w:tbl>
    <w:p w:rsidR="001D4A2E" w:rsidRDefault="001D4A2E">
      <w:pPr>
        <w:spacing w:after="0"/>
      </w:pPr>
    </w:p>
    <w:tbl>
      <w:tblPr>
        <w:tblStyle w:val="a2"/>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0"/>
      </w:tblGrid>
      <w:tr w:rsidR="00CB5048" w:rsidTr="008A4523">
        <w:trPr>
          <w:trHeight w:val="320"/>
        </w:trPr>
        <w:tc>
          <w:tcPr>
            <w:tcW w:w="9680" w:type="dxa"/>
            <w:shd w:val="clear" w:color="auto" w:fill="548DD4"/>
          </w:tcPr>
          <w:p w:rsidR="00CB5048" w:rsidRPr="008678C9" w:rsidRDefault="00EF68DE">
            <w:pPr>
              <w:rPr>
                <w:sz w:val="32"/>
                <w:szCs w:val="32"/>
              </w:rPr>
            </w:pPr>
            <w:r w:rsidRPr="008678C9">
              <w:rPr>
                <w:b/>
                <w:color w:val="FFFFFF"/>
                <w:sz w:val="32"/>
                <w:szCs w:val="32"/>
              </w:rPr>
              <w:t>SPONSORSHIP LEVEL</w:t>
            </w:r>
          </w:p>
        </w:tc>
      </w:tr>
    </w:tbl>
    <w:p w:rsidR="00CB5048" w:rsidRPr="008A4523" w:rsidRDefault="00CB5048" w:rsidP="006A360F">
      <w:pPr>
        <w:pStyle w:val="NoSpacing"/>
        <w:rPr>
          <w:sz w:val="12"/>
        </w:rPr>
      </w:pPr>
    </w:p>
    <w:p w:rsidR="001D4A2E" w:rsidRPr="001D4A2E" w:rsidRDefault="001D4A2E">
      <w:pPr>
        <w:spacing w:after="0"/>
        <w:rPr>
          <w:sz w:val="24"/>
        </w:rPr>
      </w:pPr>
      <w:r w:rsidRPr="001D4A2E">
        <w:rPr>
          <w:sz w:val="24"/>
        </w:rPr>
        <w:t xml:space="preserve">Please </w:t>
      </w:r>
      <w:r w:rsidR="008678C9">
        <w:rPr>
          <w:sz w:val="24"/>
        </w:rPr>
        <w:t xml:space="preserve">use an ‘X’ below to </w:t>
      </w:r>
      <w:r w:rsidRPr="001D4A2E">
        <w:rPr>
          <w:sz w:val="24"/>
        </w:rPr>
        <w:t xml:space="preserve">select </w:t>
      </w:r>
      <w:r w:rsidR="008678C9">
        <w:rPr>
          <w:sz w:val="24"/>
        </w:rPr>
        <w:t>which package you would like to secure below</w:t>
      </w:r>
      <w:r w:rsidRPr="001D4A2E">
        <w:rPr>
          <w:sz w:val="24"/>
        </w:rPr>
        <w:t xml:space="preserve">. </w:t>
      </w:r>
    </w:p>
    <w:p w:rsidR="001D4A2E" w:rsidRPr="008A4523" w:rsidRDefault="001D4A2E" w:rsidP="006A360F">
      <w:pPr>
        <w:pStyle w:val="NoSpacing"/>
        <w:rPr>
          <w:sz w:val="12"/>
        </w:rPr>
      </w:pPr>
    </w:p>
    <w:tbl>
      <w:tblPr>
        <w:tblStyle w:val="TableGrid"/>
        <w:tblW w:w="0" w:type="auto"/>
        <w:tblLook w:val="04A0" w:firstRow="1" w:lastRow="0" w:firstColumn="1" w:lastColumn="0" w:noHBand="0" w:noVBand="1"/>
      </w:tblPr>
      <w:tblGrid>
        <w:gridCol w:w="738"/>
        <w:gridCol w:w="4320"/>
        <w:gridCol w:w="1350"/>
      </w:tblGrid>
      <w:tr w:rsidR="001D4A2E" w:rsidRPr="008678C9" w:rsidTr="008A4523">
        <w:tc>
          <w:tcPr>
            <w:tcW w:w="738" w:type="dxa"/>
            <w:shd w:val="clear" w:color="auto" w:fill="548DD4" w:themeFill="text2" w:themeFillTint="99"/>
          </w:tcPr>
          <w:p w:rsidR="001D4A2E" w:rsidRPr="008678C9" w:rsidRDefault="001D4A2E" w:rsidP="001D4A2E">
            <w:pPr>
              <w:pStyle w:val="NoSpacing"/>
              <w:jc w:val="center"/>
              <w:rPr>
                <w:b/>
              </w:rPr>
            </w:pPr>
            <w:r w:rsidRPr="008678C9">
              <w:rPr>
                <w:b/>
              </w:rPr>
              <w:t>X</w:t>
            </w:r>
          </w:p>
        </w:tc>
        <w:tc>
          <w:tcPr>
            <w:tcW w:w="4320" w:type="dxa"/>
            <w:shd w:val="clear" w:color="auto" w:fill="548DD4" w:themeFill="text2" w:themeFillTint="99"/>
          </w:tcPr>
          <w:p w:rsidR="001D4A2E" w:rsidRPr="008678C9" w:rsidRDefault="001D4A2E" w:rsidP="00651250">
            <w:pPr>
              <w:pStyle w:val="NoSpacing"/>
              <w:rPr>
                <w:b/>
              </w:rPr>
            </w:pPr>
            <w:r w:rsidRPr="008678C9">
              <w:rPr>
                <w:b/>
              </w:rPr>
              <w:t>LEVELS</w:t>
            </w:r>
          </w:p>
        </w:tc>
        <w:tc>
          <w:tcPr>
            <w:tcW w:w="1350" w:type="dxa"/>
            <w:shd w:val="clear" w:color="auto" w:fill="548DD4" w:themeFill="text2" w:themeFillTint="99"/>
          </w:tcPr>
          <w:p w:rsidR="001D4A2E" w:rsidRPr="008678C9" w:rsidRDefault="001D4A2E" w:rsidP="00651250">
            <w:pPr>
              <w:pStyle w:val="NoSpacing"/>
              <w:rPr>
                <w:b/>
              </w:rPr>
            </w:pPr>
            <w:r w:rsidRPr="008678C9">
              <w:rPr>
                <w:b/>
              </w:rPr>
              <w:t>COST</w:t>
            </w:r>
          </w:p>
        </w:tc>
      </w:tr>
      <w:tr w:rsidR="001D4A2E" w:rsidRPr="008678C9" w:rsidTr="008A4523">
        <w:tc>
          <w:tcPr>
            <w:tcW w:w="738" w:type="dxa"/>
            <w:shd w:val="clear" w:color="auto" w:fill="C6D9F1" w:themeFill="text2" w:themeFillTint="33"/>
          </w:tcPr>
          <w:p w:rsidR="001D4A2E" w:rsidRPr="008678C9" w:rsidRDefault="001D4A2E" w:rsidP="00651250">
            <w:pPr>
              <w:pStyle w:val="NoSpacing"/>
              <w:rPr>
                <w:b/>
              </w:rPr>
            </w:pPr>
          </w:p>
        </w:tc>
        <w:tc>
          <w:tcPr>
            <w:tcW w:w="4320" w:type="dxa"/>
            <w:shd w:val="clear" w:color="auto" w:fill="C6D9F1" w:themeFill="text2" w:themeFillTint="33"/>
          </w:tcPr>
          <w:p w:rsidR="001D4A2E" w:rsidRPr="008A4523" w:rsidRDefault="001D4A2E" w:rsidP="00651250">
            <w:pPr>
              <w:pStyle w:val="NoSpacing"/>
              <w:rPr>
                <w:i/>
              </w:rPr>
            </w:pPr>
            <w:r w:rsidRPr="008678C9">
              <w:rPr>
                <w:b/>
              </w:rPr>
              <w:t>PLATINUM SPONSOR</w:t>
            </w:r>
            <w:r w:rsidR="008A4523">
              <w:rPr>
                <w:b/>
              </w:rPr>
              <w:t xml:space="preserve"> - </w:t>
            </w:r>
            <w:r w:rsidRPr="008678C9">
              <w:rPr>
                <w:i/>
              </w:rPr>
              <w:t>Limit 2</w:t>
            </w:r>
          </w:p>
        </w:tc>
        <w:tc>
          <w:tcPr>
            <w:tcW w:w="1350" w:type="dxa"/>
          </w:tcPr>
          <w:p w:rsidR="001D4A2E" w:rsidRPr="008678C9" w:rsidRDefault="001D4A2E" w:rsidP="00651250">
            <w:r w:rsidRPr="008678C9">
              <w:t>$5,000</w:t>
            </w:r>
          </w:p>
        </w:tc>
      </w:tr>
      <w:tr w:rsidR="001D4A2E" w:rsidRPr="008678C9" w:rsidTr="008A4523">
        <w:tc>
          <w:tcPr>
            <w:tcW w:w="738" w:type="dxa"/>
            <w:shd w:val="clear" w:color="auto" w:fill="C6D9F1" w:themeFill="text2" w:themeFillTint="33"/>
          </w:tcPr>
          <w:p w:rsidR="001D4A2E" w:rsidRPr="008678C9" w:rsidRDefault="001D4A2E" w:rsidP="00651250">
            <w:pPr>
              <w:pStyle w:val="NoSpacing"/>
              <w:rPr>
                <w:b/>
              </w:rPr>
            </w:pPr>
          </w:p>
        </w:tc>
        <w:tc>
          <w:tcPr>
            <w:tcW w:w="4320" w:type="dxa"/>
            <w:shd w:val="clear" w:color="auto" w:fill="C6D9F1" w:themeFill="text2" w:themeFillTint="33"/>
          </w:tcPr>
          <w:p w:rsidR="001D4A2E" w:rsidRPr="008A4523" w:rsidRDefault="001D4A2E" w:rsidP="00651250">
            <w:pPr>
              <w:pStyle w:val="NoSpacing"/>
              <w:rPr>
                <w:i/>
              </w:rPr>
            </w:pPr>
            <w:r w:rsidRPr="008678C9">
              <w:rPr>
                <w:b/>
              </w:rPr>
              <w:t>GOLD SPONSOR</w:t>
            </w:r>
            <w:r w:rsidR="008A4523">
              <w:rPr>
                <w:b/>
              </w:rPr>
              <w:t xml:space="preserve"> - </w:t>
            </w:r>
            <w:r w:rsidRPr="008678C9">
              <w:rPr>
                <w:i/>
              </w:rPr>
              <w:t>Limit 2</w:t>
            </w:r>
          </w:p>
        </w:tc>
        <w:tc>
          <w:tcPr>
            <w:tcW w:w="1350" w:type="dxa"/>
          </w:tcPr>
          <w:p w:rsidR="001D4A2E" w:rsidRPr="008678C9" w:rsidRDefault="001D4A2E" w:rsidP="00651250">
            <w:r w:rsidRPr="008678C9">
              <w:t>$2,500</w:t>
            </w:r>
          </w:p>
        </w:tc>
      </w:tr>
      <w:tr w:rsidR="001D4A2E" w:rsidRPr="008678C9" w:rsidTr="008A4523">
        <w:tc>
          <w:tcPr>
            <w:tcW w:w="738" w:type="dxa"/>
            <w:shd w:val="clear" w:color="auto" w:fill="C6D9F1" w:themeFill="text2" w:themeFillTint="33"/>
          </w:tcPr>
          <w:p w:rsidR="001D4A2E" w:rsidRPr="008678C9" w:rsidRDefault="001D4A2E" w:rsidP="00651250">
            <w:pPr>
              <w:pStyle w:val="NoSpacing"/>
              <w:rPr>
                <w:b/>
              </w:rPr>
            </w:pPr>
          </w:p>
        </w:tc>
        <w:tc>
          <w:tcPr>
            <w:tcW w:w="4320" w:type="dxa"/>
            <w:shd w:val="clear" w:color="auto" w:fill="C6D9F1" w:themeFill="text2" w:themeFillTint="33"/>
          </w:tcPr>
          <w:p w:rsidR="001D4A2E" w:rsidRPr="008A4523" w:rsidRDefault="001D4A2E" w:rsidP="00651250">
            <w:pPr>
              <w:pStyle w:val="NoSpacing"/>
              <w:rPr>
                <w:i/>
              </w:rPr>
            </w:pPr>
            <w:r w:rsidRPr="008678C9">
              <w:rPr>
                <w:b/>
              </w:rPr>
              <w:t>SILVER SPONSOR</w:t>
            </w:r>
            <w:r w:rsidR="008A4523">
              <w:rPr>
                <w:b/>
              </w:rPr>
              <w:t xml:space="preserve"> - </w:t>
            </w:r>
            <w:r w:rsidRPr="008678C9">
              <w:rPr>
                <w:i/>
              </w:rPr>
              <w:t>Limit 3</w:t>
            </w:r>
          </w:p>
        </w:tc>
        <w:tc>
          <w:tcPr>
            <w:tcW w:w="1350" w:type="dxa"/>
          </w:tcPr>
          <w:p w:rsidR="001D4A2E" w:rsidRPr="008678C9" w:rsidRDefault="001D4A2E" w:rsidP="00651250">
            <w:r w:rsidRPr="008678C9">
              <w:t>$850</w:t>
            </w:r>
          </w:p>
        </w:tc>
      </w:tr>
      <w:tr w:rsidR="001D4A2E" w:rsidRPr="008678C9" w:rsidTr="008A4523">
        <w:tc>
          <w:tcPr>
            <w:tcW w:w="738" w:type="dxa"/>
            <w:shd w:val="clear" w:color="auto" w:fill="C6D9F1" w:themeFill="text2" w:themeFillTint="33"/>
          </w:tcPr>
          <w:p w:rsidR="001D4A2E" w:rsidRPr="008678C9" w:rsidRDefault="001D4A2E" w:rsidP="00651250">
            <w:pPr>
              <w:pStyle w:val="NoSpacing"/>
              <w:rPr>
                <w:b/>
              </w:rPr>
            </w:pPr>
          </w:p>
        </w:tc>
        <w:tc>
          <w:tcPr>
            <w:tcW w:w="4320" w:type="dxa"/>
            <w:shd w:val="clear" w:color="auto" w:fill="C6D9F1" w:themeFill="text2" w:themeFillTint="33"/>
          </w:tcPr>
          <w:p w:rsidR="001D4A2E" w:rsidRPr="008A4523" w:rsidRDefault="001D4A2E" w:rsidP="00651250">
            <w:pPr>
              <w:pStyle w:val="NoSpacing"/>
              <w:rPr>
                <w:i/>
              </w:rPr>
            </w:pPr>
            <w:r w:rsidRPr="008678C9">
              <w:rPr>
                <w:b/>
              </w:rPr>
              <w:t>BRONZE SPONSOR</w:t>
            </w:r>
            <w:r w:rsidR="008A4523">
              <w:rPr>
                <w:b/>
              </w:rPr>
              <w:t xml:space="preserve"> - </w:t>
            </w:r>
            <w:r w:rsidRPr="008678C9">
              <w:rPr>
                <w:i/>
              </w:rPr>
              <w:t>Limit 3</w:t>
            </w:r>
          </w:p>
        </w:tc>
        <w:tc>
          <w:tcPr>
            <w:tcW w:w="1350" w:type="dxa"/>
          </w:tcPr>
          <w:p w:rsidR="001D4A2E" w:rsidRPr="008678C9" w:rsidRDefault="001D4A2E" w:rsidP="00651250">
            <w:r w:rsidRPr="008678C9">
              <w:t>$300</w:t>
            </w:r>
          </w:p>
        </w:tc>
      </w:tr>
      <w:tr w:rsidR="001D4A2E" w:rsidRPr="008678C9" w:rsidTr="008A4523">
        <w:tc>
          <w:tcPr>
            <w:tcW w:w="738" w:type="dxa"/>
            <w:shd w:val="clear" w:color="auto" w:fill="C6D9F1" w:themeFill="text2" w:themeFillTint="33"/>
          </w:tcPr>
          <w:p w:rsidR="001D4A2E" w:rsidRPr="008678C9" w:rsidRDefault="001D4A2E" w:rsidP="00651250">
            <w:pPr>
              <w:pStyle w:val="NoSpacing"/>
              <w:rPr>
                <w:b/>
              </w:rPr>
            </w:pPr>
          </w:p>
        </w:tc>
        <w:tc>
          <w:tcPr>
            <w:tcW w:w="4320" w:type="dxa"/>
            <w:shd w:val="clear" w:color="auto" w:fill="C6D9F1" w:themeFill="text2" w:themeFillTint="33"/>
          </w:tcPr>
          <w:p w:rsidR="001D4A2E" w:rsidRPr="008678C9" w:rsidRDefault="001D4A2E" w:rsidP="00651250">
            <w:pPr>
              <w:pStyle w:val="NoSpacing"/>
              <w:rPr>
                <w:i/>
              </w:rPr>
            </w:pPr>
            <w:r w:rsidRPr="008678C9">
              <w:rPr>
                <w:b/>
              </w:rPr>
              <w:t xml:space="preserve">IN-KIND GRAPHIC DESIGN SPONSOR </w:t>
            </w:r>
            <w:r w:rsidR="008A4523">
              <w:rPr>
                <w:b/>
              </w:rPr>
              <w:t xml:space="preserve">- </w:t>
            </w:r>
            <w:r w:rsidRPr="008678C9">
              <w:rPr>
                <w:i/>
              </w:rPr>
              <w:t>Limit 1</w:t>
            </w:r>
          </w:p>
        </w:tc>
        <w:tc>
          <w:tcPr>
            <w:tcW w:w="1350" w:type="dxa"/>
          </w:tcPr>
          <w:p w:rsidR="001D4A2E" w:rsidRPr="008678C9" w:rsidRDefault="001D4A2E" w:rsidP="00651250">
            <w:r w:rsidRPr="008678C9">
              <w:t>Priceless</w:t>
            </w:r>
          </w:p>
        </w:tc>
      </w:tr>
      <w:tr w:rsidR="001D4A2E" w:rsidRPr="008678C9" w:rsidTr="008A4523">
        <w:tc>
          <w:tcPr>
            <w:tcW w:w="738" w:type="dxa"/>
            <w:shd w:val="clear" w:color="auto" w:fill="C6D9F1" w:themeFill="text2" w:themeFillTint="33"/>
          </w:tcPr>
          <w:p w:rsidR="001D4A2E" w:rsidRPr="008678C9" w:rsidRDefault="001D4A2E" w:rsidP="00651250">
            <w:pPr>
              <w:pStyle w:val="NoSpacing"/>
              <w:rPr>
                <w:b/>
              </w:rPr>
            </w:pPr>
          </w:p>
        </w:tc>
        <w:tc>
          <w:tcPr>
            <w:tcW w:w="4320" w:type="dxa"/>
            <w:shd w:val="clear" w:color="auto" w:fill="C6D9F1" w:themeFill="text2" w:themeFillTint="33"/>
          </w:tcPr>
          <w:p w:rsidR="001D4A2E" w:rsidRPr="008A4523" w:rsidRDefault="001D4A2E" w:rsidP="00651250">
            <w:pPr>
              <w:pStyle w:val="NoSpacing"/>
              <w:rPr>
                <w:i/>
              </w:rPr>
            </w:pPr>
            <w:r w:rsidRPr="008678C9">
              <w:rPr>
                <w:b/>
              </w:rPr>
              <w:t xml:space="preserve">IN-KIND PRINTING SPONSOR </w:t>
            </w:r>
            <w:r w:rsidR="008A4523">
              <w:rPr>
                <w:b/>
              </w:rPr>
              <w:t xml:space="preserve">- </w:t>
            </w:r>
            <w:r w:rsidRPr="008678C9">
              <w:rPr>
                <w:i/>
              </w:rPr>
              <w:t>Limit 1</w:t>
            </w:r>
          </w:p>
        </w:tc>
        <w:tc>
          <w:tcPr>
            <w:tcW w:w="1350" w:type="dxa"/>
          </w:tcPr>
          <w:p w:rsidR="001D4A2E" w:rsidRPr="008678C9" w:rsidRDefault="001D4A2E" w:rsidP="00651250">
            <w:r w:rsidRPr="008678C9">
              <w:t>Priceless</w:t>
            </w:r>
          </w:p>
        </w:tc>
      </w:tr>
    </w:tbl>
    <w:p w:rsidR="001D4A2E" w:rsidRDefault="001D4A2E">
      <w:pPr>
        <w:spacing w:after="0"/>
      </w:pPr>
    </w:p>
    <w:tbl>
      <w:tblPr>
        <w:tblStyle w:val="a3"/>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0"/>
      </w:tblGrid>
      <w:tr w:rsidR="008A4523" w:rsidTr="008A4523">
        <w:trPr>
          <w:trHeight w:val="360"/>
        </w:trPr>
        <w:tc>
          <w:tcPr>
            <w:tcW w:w="9680" w:type="dxa"/>
            <w:shd w:val="clear" w:color="auto" w:fill="548DD4"/>
          </w:tcPr>
          <w:p w:rsidR="008A4523" w:rsidRPr="008678C9" w:rsidRDefault="008A4523" w:rsidP="003A1632">
            <w:pPr>
              <w:rPr>
                <w:sz w:val="32"/>
                <w:szCs w:val="32"/>
              </w:rPr>
            </w:pPr>
            <w:r w:rsidRPr="008678C9">
              <w:rPr>
                <w:b/>
                <w:color w:val="FFFFFF"/>
                <w:sz w:val="32"/>
                <w:szCs w:val="32"/>
              </w:rPr>
              <w:t>PAYMENT</w:t>
            </w:r>
          </w:p>
        </w:tc>
      </w:tr>
    </w:tbl>
    <w:p w:rsidR="008A4523" w:rsidRPr="008A4523" w:rsidRDefault="008A4523" w:rsidP="008A4523">
      <w:pPr>
        <w:pStyle w:val="NoSpacing"/>
        <w:rPr>
          <w:sz w:val="12"/>
          <w:szCs w:val="12"/>
        </w:rPr>
      </w:pPr>
    </w:p>
    <w:p w:rsidR="008A4523" w:rsidRDefault="008A4523" w:rsidP="008A4523">
      <w:pPr>
        <w:pStyle w:val="NoSpacing"/>
      </w:pPr>
      <w:r w:rsidRPr="008678C9">
        <w:rPr>
          <w:b/>
        </w:rPr>
        <w:t xml:space="preserve">**Prepayment is required. </w:t>
      </w:r>
      <w:r>
        <w:t>Please complete the payment form, and, process your ch</w:t>
      </w:r>
      <w:r w:rsidRPr="00932FD6">
        <w:rPr>
          <w:u w:val="single"/>
        </w:rPr>
        <w:t>eck payment made payable</w:t>
      </w:r>
      <w:r>
        <w:t xml:space="preserve"> to: </w:t>
      </w:r>
      <w:r w:rsidRPr="00932FD6">
        <w:rPr>
          <w:b/>
          <w:highlight w:val="yellow"/>
        </w:rPr>
        <w:t>Make Divorce Healthier</w:t>
      </w:r>
      <w:r>
        <w:t xml:space="preserve">. Then mail to: P.O. Box 21, Havertown, PA 19083. All payment must be received </w:t>
      </w:r>
      <w:r w:rsidRPr="008A4523">
        <w:rPr>
          <w:u w:val="single"/>
        </w:rPr>
        <w:t>no later than July 1, 2016</w:t>
      </w:r>
      <w:r>
        <w:t>.</w:t>
      </w:r>
    </w:p>
    <w:p w:rsidR="008A4523" w:rsidRPr="008678C9" w:rsidRDefault="008A4523" w:rsidP="008A4523">
      <w:pPr>
        <w:pStyle w:val="NoSpacing"/>
      </w:pPr>
    </w:p>
    <w:tbl>
      <w:tblPr>
        <w:tblStyle w:val="TableGrid"/>
        <w:tblW w:w="0" w:type="auto"/>
        <w:tblLook w:val="04A0" w:firstRow="1" w:lastRow="0" w:firstColumn="1" w:lastColumn="0" w:noHBand="0" w:noVBand="1"/>
      </w:tblPr>
      <w:tblGrid>
        <w:gridCol w:w="2898"/>
        <w:gridCol w:w="6210"/>
      </w:tblGrid>
      <w:tr w:rsidR="008A4523" w:rsidTr="008A4523">
        <w:tc>
          <w:tcPr>
            <w:tcW w:w="2898" w:type="dxa"/>
            <w:shd w:val="clear" w:color="auto" w:fill="C6D9F1" w:themeFill="text2" w:themeFillTint="33"/>
          </w:tcPr>
          <w:p w:rsidR="008A4523" w:rsidRPr="008678C9" w:rsidRDefault="008A4523" w:rsidP="003A1632">
            <w:pPr>
              <w:pStyle w:val="NoSpacing"/>
              <w:rPr>
                <w:b/>
              </w:rPr>
            </w:pPr>
            <w:r>
              <w:rPr>
                <w:b/>
              </w:rPr>
              <w:t>Check #</w:t>
            </w:r>
            <w:r>
              <w:rPr>
                <w:b/>
              </w:rPr>
              <w:br/>
            </w:r>
          </w:p>
        </w:tc>
        <w:tc>
          <w:tcPr>
            <w:tcW w:w="6210" w:type="dxa"/>
          </w:tcPr>
          <w:p w:rsidR="008A4523" w:rsidRDefault="008A4523" w:rsidP="003A1632">
            <w:pPr>
              <w:pStyle w:val="NoSpacing"/>
            </w:pPr>
          </w:p>
        </w:tc>
      </w:tr>
      <w:tr w:rsidR="008A4523" w:rsidTr="008A4523">
        <w:tc>
          <w:tcPr>
            <w:tcW w:w="2898" w:type="dxa"/>
            <w:shd w:val="clear" w:color="auto" w:fill="C6D9F1" w:themeFill="text2" w:themeFillTint="33"/>
          </w:tcPr>
          <w:p w:rsidR="008A4523" w:rsidRPr="008678C9" w:rsidRDefault="008A4523" w:rsidP="003A1632">
            <w:pPr>
              <w:pStyle w:val="NoSpacing"/>
              <w:rPr>
                <w:b/>
              </w:rPr>
            </w:pPr>
            <w:r w:rsidRPr="008678C9">
              <w:rPr>
                <w:b/>
              </w:rPr>
              <w:t>Authorized Signature</w:t>
            </w:r>
          </w:p>
        </w:tc>
        <w:tc>
          <w:tcPr>
            <w:tcW w:w="6210" w:type="dxa"/>
          </w:tcPr>
          <w:p w:rsidR="008A4523" w:rsidRDefault="008A4523" w:rsidP="003A1632">
            <w:pPr>
              <w:pStyle w:val="NoSpacing"/>
            </w:pPr>
          </w:p>
          <w:p w:rsidR="008A4523" w:rsidRDefault="008A4523" w:rsidP="003A1632">
            <w:pPr>
              <w:pStyle w:val="NoSpacing"/>
            </w:pPr>
          </w:p>
          <w:p w:rsidR="008A4523" w:rsidRDefault="008A4523" w:rsidP="003A1632">
            <w:pPr>
              <w:pStyle w:val="NoSpacing"/>
            </w:pPr>
          </w:p>
        </w:tc>
      </w:tr>
      <w:tr w:rsidR="008A4523" w:rsidTr="008A4523">
        <w:tc>
          <w:tcPr>
            <w:tcW w:w="2898" w:type="dxa"/>
            <w:shd w:val="clear" w:color="auto" w:fill="C6D9F1" w:themeFill="text2" w:themeFillTint="33"/>
          </w:tcPr>
          <w:p w:rsidR="008A4523" w:rsidRPr="008678C9" w:rsidRDefault="008A4523" w:rsidP="003A1632">
            <w:pPr>
              <w:pStyle w:val="NoSpacing"/>
              <w:rPr>
                <w:b/>
              </w:rPr>
            </w:pPr>
            <w:r>
              <w:rPr>
                <w:b/>
              </w:rPr>
              <w:t xml:space="preserve">Would you like a receipt? </w:t>
            </w:r>
          </w:p>
        </w:tc>
        <w:tc>
          <w:tcPr>
            <w:tcW w:w="6210" w:type="dxa"/>
          </w:tcPr>
          <w:p w:rsidR="008A4523" w:rsidRDefault="008A4523" w:rsidP="008A4523">
            <w:pPr>
              <w:pStyle w:val="NoSpacing"/>
            </w:pPr>
            <w:r>
              <w:rPr>
                <w:sz w:val="32"/>
                <w:szCs w:val="32"/>
              </w:rPr>
              <w:t xml:space="preserve">      </w:t>
            </w:r>
            <w:r>
              <w:rPr>
                <w:sz w:val="32"/>
                <w:szCs w:val="32"/>
              </w:rPr>
              <w:t>□</w:t>
            </w:r>
            <w:r>
              <w:t>Yes Please!</w:t>
            </w:r>
            <w:r>
              <w:t xml:space="preserve">                         </w:t>
            </w:r>
            <w:r>
              <w:rPr>
                <w:sz w:val="32"/>
                <w:szCs w:val="32"/>
              </w:rPr>
              <w:t>□</w:t>
            </w:r>
            <w:r>
              <w:t>No Thanks!</w:t>
            </w:r>
          </w:p>
        </w:tc>
      </w:tr>
    </w:tbl>
    <w:p w:rsidR="008A4523" w:rsidRDefault="008A4523" w:rsidP="008A4523">
      <w:pPr>
        <w:pStyle w:val="NoSpacing"/>
      </w:pPr>
    </w:p>
    <w:tbl>
      <w:tblPr>
        <w:tblStyle w:val="a3"/>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0"/>
      </w:tblGrid>
      <w:tr w:rsidR="008A4523" w:rsidTr="008A4523">
        <w:trPr>
          <w:trHeight w:val="360"/>
        </w:trPr>
        <w:tc>
          <w:tcPr>
            <w:tcW w:w="9680" w:type="dxa"/>
            <w:shd w:val="clear" w:color="auto" w:fill="548DD4"/>
          </w:tcPr>
          <w:p w:rsidR="008A4523" w:rsidRPr="008678C9" w:rsidRDefault="008A4523" w:rsidP="003A1632">
            <w:pPr>
              <w:rPr>
                <w:sz w:val="32"/>
                <w:szCs w:val="32"/>
              </w:rPr>
            </w:pPr>
            <w:r>
              <w:rPr>
                <w:b/>
                <w:color w:val="FFFFFF"/>
                <w:sz w:val="32"/>
                <w:szCs w:val="32"/>
              </w:rPr>
              <w:lastRenderedPageBreak/>
              <w:t xml:space="preserve">LOGISTICS </w:t>
            </w:r>
          </w:p>
        </w:tc>
      </w:tr>
    </w:tbl>
    <w:p w:rsidR="006A360F" w:rsidRPr="008A4523" w:rsidRDefault="006A360F">
      <w:pPr>
        <w:spacing w:after="0"/>
        <w:rPr>
          <w:sz w:val="12"/>
        </w:rPr>
      </w:pPr>
    </w:p>
    <w:p w:rsidR="008A4523" w:rsidRPr="008A4523" w:rsidRDefault="008A4523" w:rsidP="008A4523">
      <w:pPr>
        <w:pStyle w:val="NoSpacing"/>
        <w:rPr>
          <w:i/>
        </w:rPr>
      </w:pPr>
      <w:r w:rsidRPr="008A4523">
        <w:rPr>
          <w:i/>
        </w:rPr>
        <w:t xml:space="preserve">The exhibitor area for the symposium will be located in the venue’s Silos Ballroom where all main sessions will take please. Each table will not be missed! </w:t>
      </w:r>
    </w:p>
    <w:p w:rsidR="008A4523" w:rsidRPr="008A4523" w:rsidRDefault="008A4523" w:rsidP="008A4523">
      <w:pPr>
        <w:pStyle w:val="NoSpacing"/>
      </w:pPr>
    </w:p>
    <w:p w:rsidR="008A4523" w:rsidRPr="008A4523" w:rsidRDefault="008A4523" w:rsidP="008A4523">
      <w:pPr>
        <w:pStyle w:val="NoSpacing"/>
      </w:pPr>
      <w:r w:rsidRPr="008A4523">
        <w:rPr>
          <w:b/>
        </w:rPr>
        <w:t xml:space="preserve">Set-up Time: </w:t>
      </w:r>
      <w:r w:rsidRPr="008A4523">
        <w:t>Will take place on the morning of the event, Tuesday, November 15</w:t>
      </w:r>
      <w:r w:rsidRPr="008A4523">
        <w:rPr>
          <w:vertAlign w:val="superscript"/>
        </w:rPr>
        <w:t>th</w:t>
      </w:r>
      <w:r w:rsidRPr="008A4523">
        <w:t xml:space="preserve"> from 6:30am-7:30am. Please plan to arrive on time, and ready to set up your exhibit area. You will have an 8-foot clothed table with a chair.</w:t>
      </w:r>
    </w:p>
    <w:p w:rsidR="008A4523" w:rsidRPr="008A4523" w:rsidRDefault="008A4523" w:rsidP="008A4523">
      <w:pPr>
        <w:pStyle w:val="NoSpacing"/>
      </w:pPr>
    </w:p>
    <w:p w:rsidR="008A4523" w:rsidRPr="008A4523" w:rsidRDefault="008A4523" w:rsidP="008A4523">
      <w:pPr>
        <w:pStyle w:val="NoSpacing"/>
      </w:pPr>
      <w:r w:rsidRPr="008A4523">
        <w:rPr>
          <w:b/>
        </w:rPr>
        <w:t xml:space="preserve">Electric Access: </w:t>
      </w:r>
      <w:r w:rsidRPr="008A4523">
        <w:t xml:space="preserve">This access is included in your exhibit package; however, we highly recommend you bring your own power strip to ensure you have enough access to charge things accordingly. </w:t>
      </w:r>
    </w:p>
    <w:p w:rsidR="008A4523" w:rsidRPr="008A4523" w:rsidRDefault="008A4523" w:rsidP="008A4523">
      <w:pPr>
        <w:pStyle w:val="NoSpacing"/>
      </w:pPr>
    </w:p>
    <w:p w:rsidR="008A4523" w:rsidRPr="008A4523" w:rsidRDefault="008A4523" w:rsidP="008A4523">
      <w:pPr>
        <w:pStyle w:val="NoSpacing"/>
      </w:pPr>
      <w:r w:rsidRPr="008A4523">
        <w:rPr>
          <w:b/>
        </w:rPr>
        <w:t xml:space="preserve">Event Tickets: </w:t>
      </w:r>
      <w:r w:rsidRPr="008A4523">
        <w:t xml:space="preserve">Please reference the package inclusion for number of tickets included in your package. </w:t>
      </w:r>
    </w:p>
    <w:p w:rsidR="008A4523" w:rsidRPr="008A4523" w:rsidRDefault="008A4523" w:rsidP="008A4523">
      <w:pPr>
        <w:pStyle w:val="NoSpacing"/>
      </w:pPr>
    </w:p>
    <w:p w:rsidR="008A4523" w:rsidRPr="008A4523" w:rsidRDefault="008A4523" w:rsidP="008A4523">
      <w:pPr>
        <w:pStyle w:val="NoSpacing"/>
      </w:pPr>
      <w:r w:rsidRPr="008A4523">
        <w:rPr>
          <w:b/>
        </w:rPr>
        <w:t xml:space="preserve">Marketing at your Exhibit Table: </w:t>
      </w:r>
      <w:r w:rsidRPr="008A4523">
        <w:t>If you wish to provide marketing materials such as flyers, business cards, case studies, pens, and swag - consider providing 150+. You must bring these with you during the exhibit set-up time. No shipping service is available. Please make sure that all your marketing collateral takes up space within your 8-foot table only.</w:t>
      </w:r>
    </w:p>
    <w:p w:rsidR="008A4523" w:rsidRPr="008A4523" w:rsidRDefault="008A4523" w:rsidP="008A4523">
      <w:pPr>
        <w:pStyle w:val="NoSpacing"/>
      </w:pPr>
    </w:p>
    <w:p w:rsidR="008A4523" w:rsidRPr="008A4523" w:rsidRDefault="008A4523" w:rsidP="008A4523">
      <w:pPr>
        <w:pStyle w:val="NoSpacing"/>
      </w:pPr>
      <w:r w:rsidRPr="008A4523">
        <w:rPr>
          <w:b/>
        </w:rPr>
        <w:t xml:space="preserve">Exhibitor Giveaway/Drawing: </w:t>
      </w:r>
      <w:r w:rsidRPr="008A4523">
        <w:t xml:space="preserve">The symposium will encourage all attendees to visit with each exhibitor; however, it is highly suggested you offer a raffle prize from doing a drawing at your table. It helps you collect business cards, and, make connections. Most sponsors do provide a giveaway/s to further encourage stopping by to visit. Please coordinate this at your table, and contact the winners directly. </w:t>
      </w:r>
    </w:p>
    <w:p w:rsidR="008A4523" w:rsidRDefault="008A4523">
      <w:pPr>
        <w:spacing w:after="0"/>
      </w:pPr>
    </w:p>
    <w:tbl>
      <w:tblPr>
        <w:tblStyle w:val="a4"/>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0"/>
      </w:tblGrid>
      <w:tr w:rsidR="00CB5048" w:rsidTr="008A4523">
        <w:trPr>
          <w:trHeight w:val="380"/>
        </w:trPr>
        <w:tc>
          <w:tcPr>
            <w:tcW w:w="9680" w:type="dxa"/>
            <w:shd w:val="clear" w:color="auto" w:fill="548DD4"/>
          </w:tcPr>
          <w:p w:rsidR="00CB5048" w:rsidRPr="008678C9" w:rsidRDefault="00EF68DE">
            <w:pPr>
              <w:rPr>
                <w:sz w:val="32"/>
                <w:szCs w:val="32"/>
              </w:rPr>
            </w:pPr>
            <w:r w:rsidRPr="008678C9">
              <w:rPr>
                <w:b/>
                <w:color w:val="FFFFFF"/>
                <w:sz w:val="32"/>
                <w:szCs w:val="32"/>
              </w:rPr>
              <w:t xml:space="preserve">SIGNATURE </w:t>
            </w:r>
          </w:p>
        </w:tc>
      </w:tr>
    </w:tbl>
    <w:p w:rsidR="008A4523" w:rsidRPr="008A4523" w:rsidRDefault="008A4523" w:rsidP="001D4A2E">
      <w:pPr>
        <w:pStyle w:val="NoSpacing"/>
        <w:rPr>
          <w:sz w:val="12"/>
        </w:rPr>
      </w:pPr>
    </w:p>
    <w:p w:rsidR="00CB5048" w:rsidRDefault="00EF68DE" w:rsidP="001D4A2E">
      <w:pPr>
        <w:pStyle w:val="NoSpacing"/>
      </w:pPr>
      <w:r>
        <w:t xml:space="preserve">Sponsor recognizes and understands its rights and benefits to be guaranteed as outlined above. Sponsor </w:t>
      </w:r>
      <w:r w:rsidR="00A23BA6">
        <w:t>understands</w:t>
      </w:r>
      <w:r>
        <w:t xml:space="preserve"> that no additional agreements exist beyond those stipulated in this agreement, and agree to abide by the rules and regulations set forth for this Event, unless the event is cancelled. </w:t>
      </w:r>
    </w:p>
    <w:p w:rsidR="00CB5048" w:rsidRDefault="00CB5048" w:rsidP="008678C9">
      <w:pPr>
        <w:pStyle w:val="NoSpacing"/>
      </w:pPr>
    </w:p>
    <w:p w:rsidR="00CB5048" w:rsidRDefault="00EF68DE" w:rsidP="008A4523">
      <w:pPr>
        <w:pStyle w:val="NoSpacing"/>
        <w:ind w:right="-360"/>
      </w:pPr>
      <w:r>
        <w:t xml:space="preserve">Sponsor agrees to promote event to their own networks via their own channels, including social media, newsletters, emails, </w:t>
      </w:r>
      <w:proofErr w:type="spellStart"/>
      <w:r>
        <w:t>etc</w:t>
      </w:r>
      <w:proofErr w:type="spellEnd"/>
      <w:r>
        <w:t>, and to send potential attendees to makedivorcehealthier.org.</w:t>
      </w:r>
    </w:p>
    <w:p w:rsidR="00CB5048" w:rsidRDefault="00CB5048" w:rsidP="008678C9">
      <w:pPr>
        <w:pStyle w:val="NoSpacing"/>
      </w:pPr>
    </w:p>
    <w:p w:rsidR="00CB5048" w:rsidRDefault="00EF68DE" w:rsidP="001D4A2E">
      <w:pPr>
        <w:pStyle w:val="NoSpacing"/>
      </w:pPr>
      <w:r>
        <w:t>Sponsor agrees to indemnify and hold Philadelphia Professionals Committed to Respectful Divorce entities and indemnities harmless from any and all third party losses, claims, attorney’s fees and costs, actions, damages, liabilities and expenses arising from our activities at the Make Divorce Healthier Symposium, except to the extent arising from the gross negligence or willful misconduct of the entities and Indemnities.</w:t>
      </w:r>
    </w:p>
    <w:p w:rsidR="001D4A2E" w:rsidRDefault="001D4A2E" w:rsidP="001D4A2E">
      <w:pPr>
        <w:pStyle w:val="NoSpacing"/>
      </w:pPr>
    </w:p>
    <w:tbl>
      <w:tblPr>
        <w:tblStyle w:val="TableGrid"/>
        <w:tblW w:w="0" w:type="auto"/>
        <w:tblLook w:val="04A0" w:firstRow="1" w:lastRow="0" w:firstColumn="1" w:lastColumn="0" w:noHBand="0" w:noVBand="1"/>
      </w:tblPr>
      <w:tblGrid>
        <w:gridCol w:w="1818"/>
        <w:gridCol w:w="7380"/>
      </w:tblGrid>
      <w:tr w:rsidR="001D4A2E" w:rsidRPr="001D4A2E" w:rsidTr="008A4523">
        <w:tc>
          <w:tcPr>
            <w:tcW w:w="1818" w:type="dxa"/>
            <w:shd w:val="clear" w:color="auto" w:fill="C6D9F1" w:themeFill="text2" w:themeFillTint="33"/>
          </w:tcPr>
          <w:p w:rsidR="001D4A2E" w:rsidRPr="001D4A2E" w:rsidRDefault="001D4A2E">
            <w:pPr>
              <w:rPr>
                <w:b/>
                <w:sz w:val="24"/>
                <w:szCs w:val="20"/>
              </w:rPr>
            </w:pPr>
            <w:r w:rsidRPr="001D4A2E">
              <w:rPr>
                <w:b/>
                <w:sz w:val="24"/>
                <w:szCs w:val="20"/>
              </w:rPr>
              <w:t>PRINTED NAME</w:t>
            </w:r>
          </w:p>
        </w:tc>
        <w:tc>
          <w:tcPr>
            <w:tcW w:w="7380" w:type="dxa"/>
          </w:tcPr>
          <w:p w:rsidR="001D4A2E" w:rsidRDefault="001D4A2E">
            <w:pPr>
              <w:rPr>
                <w:sz w:val="24"/>
                <w:szCs w:val="20"/>
              </w:rPr>
            </w:pPr>
          </w:p>
          <w:p w:rsidR="006A360F" w:rsidRPr="001D4A2E" w:rsidRDefault="006A360F">
            <w:pPr>
              <w:rPr>
                <w:sz w:val="24"/>
                <w:szCs w:val="20"/>
              </w:rPr>
            </w:pPr>
          </w:p>
        </w:tc>
      </w:tr>
      <w:tr w:rsidR="001D4A2E" w:rsidRPr="001D4A2E" w:rsidTr="008A4523">
        <w:tc>
          <w:tcPr>
            <w:tcW w:w="1818" w:type="dxa"/>
            <w:shd w:val="clear" w:color="auto" w:fill="C6D9F1" w:themeFill="text2" w:themeFillTint="33"/>
          </w:tcPr>
          <w:p w:rsidR="001D4A2E" w:rsidRPr="001D4A2E" w:rsidRDefault="001D4A2E">
            <w:pPr>
              <w:rPr>
                <w:b/>
                <w:sz w:val="24"/>
                <w:szCs w:val="20"/>
              </w:rPr>
            </w:pPr>
            <w:r w:rsidRPr="001D4A2E">
              <w:rPr>
                <w:b/>
                <w:sz w:val="24"/>
                <w:szCs w:val="20"/>
              </w:rPr>
              <w:t>SIGNATURE</w:t>
            </w:r>
          </w:p>
        </w:tc>
        <w:tc>
          <w:tcPr>
            <w:tcW w:w="7380" w:type="dxa"/>
          </w:tcPr>
          <w:p w:rsidR="001D4A2E" w:rsidRDefault="001D4A2E">
            <w:pPr>
              <w:rPr>
                <w:sz w:val="24"/>
                <w:szCs w:val="20"/>
              </w:rPr>
            </w:pPr>
          </w:p>
          <w:p w:rsidR="001D4A2E" w:rsidRDefault="001D4A2E">
            <w:pPr>
              <w:rPr>
                <w:sz w:val="24"/>
                <w:szCs w:val="20"/>
              </w:rPr>
            </w:pPr>
          </w:p>
          <w:p w:rsidR="006A360F" w:rsidRDefault="006A360F">
            <w:pPr>
              <w:rPr>
                <w:sz w:val="24"/>
                <w:szCs w:val="20"/>
              </w:rPr>
            </w:pPr>
          </w:p>
          <w:p w:rsidR="001D4A2E" w:rsidRPr="001D4A2E" w:rsidRDefault="001D4A2E">
            <w:pPr>
              <w:rPr>
                <w:sz w:val="24"/>
                <w:szCs w:val="20"/>
              </w:rPr>
            </w:pPr>
          </w:p>
        </w:tc>
      </w:tr>
      <w:tr w:rsidR="001D4A2E" w:rsidRPr="001D4A2E" w:rsidTr="008A4523">
        <w:tc>
          <w:tcPr>
            <w:tcW w:w="1818" w:type="dxa"/>
            <w:shd w:val="clear" w:color="auto" w:fill="C6D9F1" w:themeFill="text2" w:themeFillTint="33"/>
          </w:tcPr>
          <w:p w:rsidR="001D4A2E" w:rsidRPr="001D4A2E" w:rsidRDefault="001D4A2E">
            <w:pPr>
              <w:rPr>
                <w:b/>
                <w:sz w:val="24"/>
                <w:szCs w:val="20"/>
              </w:rPr>
            </w:pPr>
            <w:r w:rsidRPr="001D4A2E">
              <w:rPr>
                <w:b/>
                <w:sz w:val="24"/>
                <w:szCs w:val="20"/>
              </w:rPr>
              <w:t>DATE</w:t>
            </w:r>
          </w:p>
        </w:tc>
        <w:tc>
          <w:tcPr>
            <w:tcW w:w="7380" w:type="dxa"/>
          </w:tcPr>
          <w:p w:rsidR="001D4A2E" w:rsidRDefault="001D4A2E">
            <w:pPr>
              <w:rPr>
                <w:sz w:val="24"/>
                <w:szCs w:val="20"/>
              </w:rPr>
            </w:pPr>
          </w:p>
          <w:p w:rsidR="008678C9" w:rsidRPr="001D4A2E" w:rsidRDefault="008678C9">
            <w:pPr>
              <w:rPr>
                <w:sz w:val="24"/>
                <w:szCs w:val="20"/>
              </w:rPr>
            </w:pPr>
          </w:p>
        </w:tc>
      </w:tr>
    </w:tbl>
    <w:p w:rsidR="00CB5048" w:rsidRDefault="00CB5048" w:rsidP="008A4523">
      <w:pPr>
        <w:pStyle w:val="NoSpacing"/>
      </w:pPr>
    </w:p>
    <w:tbl>
      <w:tblPr>
        <w:tblStyle w:val="a5"/>
        <w:tblW w:w="7530" w:type="dxa"/>
        <w:jc w:val="center"/>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0"/>
      </w:tblGrid>
      <w:tr w:rsidR="00CB5048" w:rsidTr="006A360F">
        <w:trPr>
          <w:trHeight w:val="260"/>
          <w:jc w:val="center"/>
        </w:trPr>
        <w:tc>
          <w:tcPr>
            <w:tcW w:w="7530" w:type="dxa"/>
            <w:shd w:val="clear" w:color="auto" w:fill="FFC000"/>
          </w:tcPr>
          <w:p w:rsidR="006A360F" w:rsidRPr="008A4523" w:rsidRDefault="006A360F">
            <w:pPr>
              <w:jc w:val="center"/>
              <w:rPr>
                <w:b/>
                <w:sz w:val="12"/>
                <w:szCs w:val="24"/>
              </w:rPr>
            </w:pPr>
          </w:p>
          <w:p w:rsidR="006A360F" w:rsidRDefault="00EF68DE">
            <w:pPr>
              <w:jc w:val="center"/>
              <w:rPr>
                <w:b/>
                <w:sz w:val="28"/>
                <w:szCs w:val="24"/>
              </w:rPr>
            </w:pPr>
            <w:r w:rsidRPr="006A360F">
              <w:rPr>
                <w:b/>
                <w:sz w:val="28"/>
                <w:szCs w:val="24"/>
              </w:rPr>
              <w:t>CANCELLATION POLICY:  All monies are non-refundable</w:t>
            </w:r>
            <w:r w:rsidR="001D4A2E" w:rsidRPr="006A360F">
              <w:rPr>
                <w:b/>
                <w:sz w:val="28"/>
                <w:szCs w:val="24"/>
              </w:rPr>
              <w:t xml:space="preserve">. </w:t>
            </w:r>
          </w:p>
          <w:p w:rsidR="00CB5048" w:rsidRDefault="001D4A2E">
            <w:pPr>
              <w:jc w:val="center"/>
              <w:rPr>
                <w:i/>
                <w:sz w:val="24"/>
                <w:szCs w:val="24"/>
              </w:rPr>
            </w:pPr>
            <w:r w:rsidRPr="006A360F">
              <w:rPr>
                <w:i/>
                <w:sz w:val="28"/>
                <w:szCs w:val="24"/>
              </w:rPr>
              <w:t>This document serves as a binding agreement</w:t>
            </w:r>
            <w:r w:rsidRPr="001D4A2E">
              <w:rPr>
                <w:i/>
                <w:sz w:val="24"/>
                <w:szCs w:val="24"/>
              </w:rPr>
              <w:t>.</w:t>
            </w:r>
          </w:p>
          <w:p w:rsidR="006A360F" w:rsidRPr="008A4523" w:rsidRDefault="006A360F">
            <w:pPr>
              <w:jc w:val="center"/>
              <w:rPr>
                <w:sz w:val="12"/>
              </w:rPr>
            </w:pPr>
          </w:p>
        </w:tc>
      </w:tr>
    </w:tbl>
    <w:p w:rsidR="00CB5048" w:rsidRDefault="00CB5048" w:rsidP="008678C9"/>
    <w:sectPr w:rsidR="00CB5048" w:rsidSect="008678C9">
      <w:pgSz w:w="12240" w:h="15840"/>
      <w:pgMar w:top="720" w:right="1440" w:bottom="288"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002"/>
    <w:multiLevelType w:val="hybridMultilevel"/>
    <w:tmpl w:val="F99EA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E3C59"/>
    <w:multiLevelType w:val="hybridMultilevel"/>
    <w:tmpl w:val="BE36A3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F3589"/>
    <w:multiLevelType w:val="hybridMultilevel"/>
    <w:tmpl w:val="F5D82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90ED7"/>
    <w:multiLevelType w:val="multilevel"/>
    <w:tmpl w:val="DCF66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05C2CA2"/>
    <w:multiLevelType w:val="hybridMultilevel"/>
    <w:tmpl w:val="10D62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A4017"/>
    <w:multiLevelType w:val="multilevel"/>
    <w:tmpl w:val="01F8F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DE31B6"/>
    <w:multiLevelType w:val="hybridMultilevel"/>
    <w:tmpl w:val="7F649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D69B9"/>
    <w:multiLevelType w:val="multilevel"/>
    <w:tmpl w:val="369C7A9C"/>
    <w:lvl w:ilvl="0">
      <w:start w:val="1"/>
      <w:numFmt w:val="bullet"/>
      <w:lvlText w:val="●"/>
      <w:lvlJc w:val="left"/>
      <w:pPr>
        <w:ind w:left="720" w:firstLine="360"/>
      </w:pPr>
      <w:rPr>
        <w:rFonts w:ascii="Times New Roman" w:eastAsia="Times New Roman" w:hAnsi="Times New Roman" w:cs="Times New Roman"/>
        <w:color w:val="2E2F3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B5048"/>
    <w:rsid w:val="000233B9"/>
    <w:rsid w:val="001D4A2E"/>
    <w:rsid w:val="0057783B"/>
    <w:rsid w:val="006A360F"/>
    <w:rsid w:val="00821A86"/>
    <w:rsid w:val="00863EB5"/>
    <w:rsid w:val="008678C9"/>
    <w:rsid w:val="008A4523"/>
    <w:rsid w:val="008D2B34"/>
    <w:rsid w:val="00932FD6"/>
    <w:rsid w:val="00A23BA6"/>
    <w:rsid w:val="00CB5048"/>
    <w:rsid w:val="00EF68DE"/>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NoSpacing">
    <w:name w:val="No Spacing"/>
    <w:uiPriority w:val="1"/>
    <w:qFormat/>
    <w:rsid w:val="00A23BA6"/>
    <w:pPr>
      <w:spacing w:after="0" w:line="240" w:lineRule="auto"/>
    </w:pPr>
  </w:style>
  <w:style w:type="paragraph" w:styleId="ListParagraph">
    <w:name w:val="List Paragraph"/>
    <w:basedOn w:val="Normal"/>
    <w:uiPriority w:val="34"/>
    <w:qFormat/>
    <w:rsid w:val="0057783B"/>
    <w:pPr>
      <w:ind w:left="720"/>
      <w:contextualSpacing/>
    </w:pPr>
  </w:style>
  <w:style w:type="table" w:styleId="TableGrid">
    <w:name w:val="Table Grid"/>
    <w:basedOn w:val="TableNormal"/>
    <w:uiPriority w:val="59"/>
    <w:rsid w:val="0057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NoSpacing">
    <w:name w:val="No Spacing"/>
    <w:uiPriority w:val="1"/>
    <w:qFormat/>
    <w:rsid w:val="00A23BA6"/>
    <w:pPr>
      <w:spacing w:after="0" w:line="240" w:lineRule="auto"/>
    </w:pPr>
  </w:style>
  <w:style w:type="paragraph" w:styleId="ListParagraph">
    <w:name w:val="List Paragraph"/>
    <w:basedOn w:val="Normal"/>
    <w:uiPriority w:val="34"/>
    <w:qFormat/>
    <w:rsid w:val="0057783B"/>
    <w:pPr>
      <w:ind w:left="720"/>
      <w:contextualSpacing/>
    </w:pPr>
  </w:style>
  <w:style w:type="table" w:styleId="TableGrid">
    <w:name w:val="Table Grid"/>
    <w:basedOn w:val="TableNormal"/>
    <w:uiPriority w:val="59"/>
    <w:rsid w:val="0057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nnie\Desktop\Make%20Divorce%20Symposium\info@makedivorcehealthi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10</cp:revision>
  <cp:lastPrinted>2016-03-21T20:18:00Z</cp:lastPrinted>
  <dcterms:created xsi:type="dcterms:W3CDTF">2016-03-21T20:18:00Z</dcterms:created>
  <dcterms:modified xsi:type="dcterms:W3CDTF">2016-04-21T17:02:00Z</dcterms:modified>
</cp:coreProperties>
</file>